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8DB4" w14:textId="520C0127" w:rsidR="00375A47" w:rsidRDefault="000B1171" w:rsidP="00F14968">
      <w:pPr>
        <w:pStyle w:val="berschrift1"/>
        <w:spacing w:before="0"/>
        <w:jc w:val="center"/>
        <w:rPr>
          <w:rFonts w:ascii="Arial" w:hAnsi="Arial" w:cs="Arial"/>
          <w:color w:val="000000" w:themeColor="text1"/>
        </w:rPr>
      </w:pPr>
      <w:r w:rsidRPr="000B1171">
        <w:rPr>
          <w:rFonts w:ascii="Arial" w:hAnsi="Arial" w:cs="Arial"/>
          <w:color w:val="000000" w:themeColor="text1"/>
        </w:rPr>
        <w:t>Eigenerklärung</w:t>
      </w:r>
      <w:r w:rsidR="00375A47">
        <w:rPr>
          <w:rFonts w:ascii="Arial" w:hAnsi="Arial" w:cs="Arial"/>
          <w:color w:val="000000" w:themeColor="text1"/>
        </w:rPr>
        <w:t xml:space="preserve">en </w:t>
      </w:r>
      <w:r w:rsidRPr="000B1171">
        <w:rPr>
          <w:rFonts w:ascii="Arial" w:hAnsi="Arial" w:cs="Arial"/>
          <w:color w:val="000000" w:themeColor="text1"/>
        </w:rPr>
        <w:t xml:space="preserve">des Bewerbers </w:t>
      </w:r>
      <w:r w:rsidR="00375A47">
        <w:rPr>
          <w:rFonts w:ascii="Arial" w:hAnsi="Arial" w:cs="Arial"/>
          <w:color w:val="000000" w:themeColor="text1"/>
        </w:rPr>
        <w:t>zum Teilnahmewettbewerb</w:t>
      </w:r>
    </w:p>
    <w:p w14:paraId="31952317" w14:textId="18B5532B" w:rsidR="001B2D34" w:rsidRDefault="001B2D34" w:rsidP="001B2D34"/>
    <w:p w14:paraId="7F446199" w14:textId="77777777" w:rsidR="004522CC" w:rsidRPr="001B2D34" w:rsidRDefault="004522CC" w:rsidP="001B2D34"/>
    <w:p w14:paraId="7ED6FFF0" w14:textId="013919E4" w:rsidR="000B1171" w:rsidRPr="00375A47" w:rsidRDefault="00375A47" w:rsidP="009E5163">
      <w:pPr>
        <w:pStyle w:val="berschrift1"/>
        <w:spacing w:before="0" w:after="120"/>
        <w:ind w:left="284" w:hanging="284"/>
        <w:jc w:val="left"/>
        <w:rPr>
          <w:rFonts w:ascii="Arial" w:hAnsi="Arial" w:cs="Arial"/>
          <w:color w:val="000000" w:themeColor="text1"/>
          <w:sz w:val="22"/>
          <w:szCs w:val="22"/>
        </w:rPr>
      </w:pPr>
      <w:r w:rsidRPr="00375A47">
        <w:rPr>
          <w:rFonts w:ascii="Arial" w:hAnsi="Arial" w:cs="Arial"/>
          <w:color w:val="000000" w:themeColor="text1"/>
          <w:sz w:val="22"/>
          <w:szCs w:val="22"/>
        </w:rPr>
        <w:t xml:space="preserve">1. </w:t>
      </w:r>
      <w:r>
        <w:rPr>
          <w:rFonts w:ascii="Arial" w:hAnsi="Arial" w:cs="Arial"/>
          <w:color w:val="000000" w:themeColor="text1"/>
          <w:sz w:val="22"/>
          <w:szCs w:val="22"/>
        </w:rPr>
        <w:tab/>
      </w:r>
      <w:r w:rsidR="00C15D55">
        <w:rPr>
          <w:rFonts w:ascii="Arial" w:hAnsi="Arial" w:cs="Arial"/>
          <w:color w:val="000000" w:themeColor="text1"/>
          <w:sz w:val="22"/>
          <w:szCs w:val="22"/>
        </w:rPr>
        <w:t xml:space="preserve">Angaben zu Referenzen </w:t>
      </w:r>
    </w:p>
    <w:p w14:paraId="45B894FA" w14:textId="532FE94B" w:rsidR="00C15D55" w:rsidRDefault="00C15D55" w:rsidP="00C15D55">
      <w:pPr>
        <w:rPr>
          <w:rFonts w:cs="Arial"/>
          <w:sz w:val="20"/>
          <w:szCs w:val="20"/>
        </w:rPr>
      </w:pPr>
      <w:r>
        <w:rPr>
          <w:rFonts w:cs="Arial"/>
          <w:sz w:val="20"/>
          <w:szCs w:val="20"/>
        </w:rPr>
        <w:t xml:space="preserve">Der Bewerber benennt als Referenzen für den </w:t>
      </w:r>
      <w:r w:rsidRPr="004C5AEF">
        <w:rPr>
          <w:rFonts w:cs="Arial"/>
          <w:b/>
          <w:sz w:val="20"/>
          <w:szCs w:val="20"/>
        </w:rPr>
        <w:t>Leistungsbereich Bau</w:t>
      </w:r>
      <w:r>
        <w:rPr>
          <w:rFonts w:cs="Arial"/>
          <w:sz w:val="20"/>
          <w:szCs w:val="20"/>
        </w:rPr>
        <w:t xml:space="preserve"> eines ultraschnellen NGA-Netzes aus dem geforderten Zeitraum vor Ende der Bewerbungsfrist nachfolgende Referenzen:</w:t>
      </w:r>
    </w:p>
    <w:p w14:paraId="325B1B2C" w14:textId="77777777" w:rsidR="00C15D55" w:rsidRPr="00FE0BA4" w:rsidRDefault="00C15D55" w:rsidP="00C15D55"/>
    <w:tbl>
      <w:tblPr>
        <w:tblStyle w:val="Tabellenraster"/>
        <w:tblW w:w="9072" w:type="dxa"/>
        <w:tblInd w:w="-5" w:type="dxa"/>
        <w:tblLayout w:type="fixed"/>
        <w:tblLook w:val="04A0" w:firstRow="1" w:lastRow="0" w:firstColumn="1" w:lastColumn="0" w:noHBand="0" w:noVBand="1"/>
      </w:tblPr>
      <w:tblGrid>
        <w:gridCol w:w="426"/>
        <w:gridCol w:w="3402"/>
        <w:gridCol w:w="1275"/>
        <w:gridCol w:w="1134"/>
        <w:gridCol w:w="1134"/>
        <w:gridCol w:w="1701"/>
      </w:tblGrid>
      <w:tr w:rsidR="0071180E" w:rsidRPr="0071180E" w14:paraId="10BFFCD6" w14:textId="77777777" w:rsidTr="0071180E">
        <w:tc>
          <w:tcPr>
            <w:tcW w:w="426" w:type="dxa"/>
            <w:vMerge w:val="restart"/>
            <w:shd w:val="clear" w:color="auto" w:fill="D9D9D9" w:themeFill="background1" w:themeFillShade="D9"/>
          </w:tcPr>
          <w:p w14:paraId="5239F387" w14:textId="77777777" w:rsidR="0071180E" w:rsidRPr="0071180E" w:rsidRDefault="0071180E" w:rsidP="0071180E">
            <w:pPr>
              <w:ind w:left="-57" w:right="-57"/>
              <w:jc w:val="center"/>
              <w:rPr>
                <w:b/>
                <w:sz w:val="20"/>
                <w:szCs w:val="20"/>
              </w:rPr>
            </w:pPr>
            <w:proofErr w:type="spellStart"/>
            <w:r w:rsidRPr="0071180E">
              <w:rPr>
                <w:b/>
                <w:sz w:val="20"/>
                <w:szCs w:val="20"/>
              </w:rPr>
              <w:t>Nr</w:t>
            </w:r>
            <w:proofErr w:type="spellEnd"/>
          </w:p>
        </w:tc>
        <w:tc>
          <w:tcPr>
            <w:tcW w:w="3402" w:type="dxa"/>
            <w:vMerge w:val="restart"/>
            <w:shd w:val="clear" w:color="auto" w:fill="D9D9D9" w:themeFill="background1" w:themeFillShade="D9"/>
          </w:tcPr>
          <w:p w14:paraId="1440513F" w14:textId="1278E3CA" w:rsidR="0071180E" w:rsidRPr="0071180E" w:rsidRDefault="0071180E" w:rsidP="00476200">
            <w:pPr>
              <w:rPr>
                <w:b/>
                <w:sz w:val="20"/>
                <w:szCs w:val="20"/>
              </w:rPr>
            </w:pPr>
            <w:r w:rsidRPr="0071180E">
              <w:rPr>
                <w:b/>
                <w:sz w:val="20"/>
                <w:szCs w:val="20"/>
              </w:rPr>
              <w:t xml:space="preserve">Referenz </w:t>
            </w:r>
            <w:r w:rsidRPr="0071180E">
              <w:rPr>
                <w:b/>
                <w:sz w:val="20"/>
                <w:szCs w:val="20"/>
                <w:u w:val="single"/>
              </w:rPr>
              <w:t>Leistungsteil Bau</w:t>
            </w:r>
            <w:r w:rsidRPr="0071180E">
              <w:rPr>
                <w:b/>
                <w:sz w:val="20"/>
                <w:szCs w:val="20"/>
              </w:rPr>
              <w:t xml:space="preserve"> eines ultraschnellen NGA-Netzes </w:t>
            </w:r>
          </w:p>
        </w:tc>
        <w:tc>
          <w:tcPr>
            <w:tcW w:w="1275" w:type="dxa"/>
            <w:vMerge w:val="restart"/>
            <w:shd w:val="clear" w:color="auto" w:fill="D9D9D9" w:themeFill="background1" w:themeFillShade="D9"/>
          </w:tcPr>
          <w:p w14:paraId="0CC1CED9" w14:textId="77777777" w:rsidR="0071180E" w:rsidRPr="0071180E" w:rsidRDefault="0071180E" w:rsidP="00476200">
            <w:pPr>
              <w:rPr>
                <w:b/>
                <w:sz w:val="20"/>
                <w:szCs w:val="20"/>
              </w:rPr>
            </w:pPr>
            <w:r w:rsidRPr="0071180E">
              <w:rPr>
                <w:b/>
                <w:sz w:val="20"/>
                <w:szCs w:val="20"/>
              </w:rPr>
              <w:t>Leistungs-</w:t>
            </w:r>
            <w:proofErr w:type="spellStart"/>
            <w:r w:rsidRPr="0071180E">
              <w:rPr>
                <w:b/>
                <w:sz w:val="20"/>
                <w:szCs w:val="20"/>
              </w:rPr>
              <w:t>erbringer</w:t>
            </w:r>
            <w:proofErr w:type="spellEnd"/>
            <w:r w:rsidRPr="0071180E">
              <w:rPr>
                <w:b/>
                <w:sz w:val="20"/>
                <w:szCs w:val="20"/>
              </w:rPr>
              <w:t xml:space="preserve"> </w:t>
            </w:r>
          </w:p>
        </w:tc>
        <w:tc>
          <w:tcPr>
            <w:tcW w:w="2268" w:type="dxa"/>
            <w:gridSpan w:val="2"/>
            <w:shd w:val="clear" w:color="auto" w:fill="D9D9D9" w:themeFill="background1" w:themeFillShade="D9"/>
            <w:vAlign w:val="center"/>
          </w:tcPr>
          <w:p w14:paraId="2550A735" w14:textId="2167A9BE" w:rsidR="0071180E" w:rsidRPr="0071180E" w:rsidRDefault="0071180E" w:rsidP="006B4DA5">
            <w:pPr>
              <w:jc w:val="center"/>
              <w:rPr>
                <w:b/>
                <w:sz w:val="20"/>
                <w:szCs w:val="20"/>
              </w:rPr>
            </w:pPr>
            <w:r w:rsidRPr="0071180E">
              <w:rPr>
                <w:b/>
                <w:sz w:val="20"/>
                <w:szCs w:val="20"/>
              </w:rPr>
              <w:t>Leistungszeitpunkt</w:t>
            </w:r>
          </w:p>
        </w:tc>
        <w:tc>
          <w:tcPr>
            <w:tcW w:w="1701" w:type="dxa"/>
            <w:vMerge w:val="restart"/>
            <w:shd w:val="clear" w:color="auto" w:fill="D9D9D9" w:themeFill="background1" w:themeFillShade="D9"/>
          </w:tcPr>
          <w:p w14:paraId="7DDFE0CC" w14:textId="4AF1477F" w:rsidR="0071180E" w:rsidRPr="0071180E" w:rsidRDefault="0071180E" w:rsidP="00476200">
            <w:pPr>
              <w:rPr>
                <w:b/>
                <w:sz w:val="20"/>
                <w:szCs w:val="20"/>
              </w:rPr>
            </w:pPr>
            <w:r w:rsidRPr="0071180E">
              <w:rPr>
                <w:b/>
                <w:sz w:val="20"/>
                <w:szCs w:val="20"/>
              </w:rPr>
              <w:t>Auftragswert Leistungsteil</w:t>
            </w:r>
          </w:p>
        </w:tc>
      </w:tr>
      <w:tr w:rsidR="0071180E" w:rsidRPr="00C15D55" w14:paraId="6AC62A8B" w14:textId="77777777" w:rsidTr="0071180E">
        <w:tc>
          <w:tcPr>
            <w:tcW w:w="426" w:type="dxa"/>
            <w:vMerge/>
            <w:shd w:val="clear" w:color="auto" w:fill="D9D9D9" w:themeFill="background1" w:themeFillShade="D9"/>
          </w:tcPr>
          <w:p w14:paraId="30B17C24" w14:textId="77777777" w:rsidR="0071180E" w:rsidRPr="00C15D55" w:rsidRDefault="0071180E" w:rsidP="006B4DA5">
            <w:pPr>
              <w:ind w:left="-57" w:right="-57"/>
              <w:rPr>
                <w:b/>
              </w:rPr>
            </w:pPr>
          </w:p>
        </w:tc>
        <w:tc>
          <w:tcPr>
            <w:tcW w:w="3402" w:type="dxa"/>
            <w:vMerge/>
            <w:shd w:val="clear" w:color="auto" w:fill="D9D9D9" w:themeFill="background1" w:themeFillShade="D9"/>
          </w:tcPr>
          <w:p w14:paraId="23F44A52" w14:textId="77777777" w:rsidR="0071180E" w:rsidRPr="00C15D55" w:rsidRDefault="0071180E" w:rsidP="00476200">
            <w:pPr>
              <w:rPr>
                <w:b/>
              </w:rPr>
            </w:pPr>
          </w:p>
        </w:tc>
        <w:tc>
          <w:tcPr>
            <w:tcW w:w="1275" w:type="dxa"/>
            <w:vMerge/>
            <w:shd w:val="clear" w:color="auto" w:fill="D9D9D9" w:themeFill="background1" w:themeFillShade="D9"/>
          </w:tcPr>
          <w:p w14:paraId="6DD3EC13" w14:textId="77777777" w:rsidR="0071180E" w:rsidRPr="00C15D55" w:rsidRDefault="0071180E" w:rsidP="00476200">
            <w:pPr>
              <w:rPr>
                <w:b/>
              </w:rPr>
            </w:pPr>
          </w:p>
        </w:tc>
        <w:tc>
          <w:tcPr>
            <w:tcW w:w="1134" w:type="dxa"/>
            <w:shd w:val="clear" w:color="auto" w:fill="D9D9D9" w:themeFill="background1" w:themeFillShade="D9"/>
            <w:vAlign w:val="center"/>
          </w:tcPr>
          <w:p w14:paraId="76148F42" w14:textId="449C6BB0" w:rsidR="0071180E" w:rsidRPr="0071180E" w:rsidRDefault="0071180E" w:rsidP="0071180E">
            <w:pPr>
              <w:jc w:val="center"/>
              <w:rPr>
                <w:b/>
                <w:sz w:val="20"/>
                <w:szCs w:val="20"/>
              </w:rPr>
            </w:pPr>
            <w:r w:rsidRPr="0071180E">
              <w:rPr>
                <w:b/>
                <w:sz w:val="20"/>
                <w:szCs w:val="20"/>
              </w:rPr>
              <w:t>von</w:t>
            </w:r>
          </w:p>
        </w:tc>
        <w:tc>
          <w:tcPr>
            <w:tcW w:w="1134" w:type="dxa"/>
            <w:shd w:val="clear" w:color="auto" w:fill="D9D9D9" w:themeFill="background1" w:themeFillShade="D9"/>
            <w:vAlign w:val="center"/>
          </w:tcPr>
          <w:p w14:paraId="77391594" w14:textId="737317DF" w:rsidR="0071180E" w:rsidRPr="0071180E" w:rsidRDefault="0071180E" w:rsidP="0071180E">
            <w:pPr>
              <w:jc w:val="center"/>
              <w:rPr>
                <w:b/>
                <w:sz w:val="20"/>
                <w:szCs w:val="20"/>
              </w:rPr>
            </w:pPr>
            <w:r>
              <w:rPr>
                <w:b/>
                <w:sz w:val="20"/>
                <w:szCs w:val="20"/>
              </w:rPr>
              <w:t>b</w:t>
            </w:r>
            <w:r w:rsidRPr="0071180E">
              <w:rPr>
                <w:b/>
                <w:sz w:val="20"/>
                <w:szCs w:val="20"/>
              </w:rPr>
              <w:t>is</w:t>
            </w:r>
          </w:p>
        </w:tc>
        <w:tc>
          <w:tcPr>
            <w:tcW w:w="1701" w:type="dxa"/>
            <w:vMerge/>
            <w:shd w:val="clear" w:color="auto" w:fill="D9D9D9" w:themeFill="background1" w:themeFillShade="D9"/>
            <w:vAlign w:val="center"/>
          </w:tcPr>
          <w:p w14:paraId="0DC8C8A5" w14:textId="222B6E74" w:rsidR="0071180E" w:rsidRPr="00C15D55" w:rsidRDefault="0071180E" w:rsidP="0071180E">
            <w:pPr>
              <w:jc w:val="center"/>
              <w:rPr>
                <w:b/>
              </w:rPr>
            </w:pPr>
          </w:p>
        </w:tc>
      </w:tr>
      <w:tr w:rsidR="006B4DA5" w:rsidRPr="008D2FA7" w14:paraId="4A87F7A4" w14:textId="77777777" w:rsidTr="0071180E">
        <w:tc>
          <w:tcPr>
            <w:tcW w:w="426" w:type="dxa"/>
          </w:tcPr>
          <w:p w14:paraId="305351AB" w14:textId="77777777" w:rsidR="006B4DA5" w:rsidRPr="00C15D55" w:rsidRDefault="006B4DA5" w:rsidP="006B4DA5">
            <w:pPr>
              <w:ind w:left="-57" w:right="-57"/>
              <w:rPr>
                <w:b/>
              </w:rPr>
            </w:pPr>
            <w:r w:rsidRPr="00C15D55">
              <w:rPr>
                <w:b/>
              </w:rPr>
              <w:t>1</w:t>
            </w:r>
          </w:p>
        </w:tc>
        <w:tc>
          <w:tcPr>
            <w:tcW w:w="3402" w:type="dxa"/>
          </w:tcPr>
          <w:p w14:paraId="12A4A000" w14:textId="77777777" w:rsidR="006B4DA5" w:rsidRPr="0071180E" w:rsidRDefault="006B4DA5" w:rsidP="00476200">
            <w:pPr>
              <w:rPr>
                <w:sz w:val="16"/>
                <w:szCs w:val="16"/>
              </w:rPr>
            </w:pPr>
          </w:p>
          <w:p w14:paraId="0770E23E" w14:textId="45B02C69" w:rsidR="0071180E" w:rsidRPr="0071180E" w:rsidRDefault="0071180E" w:rsidP="00476200">
            <w:pPr>
              <w:rPr>
                <w:sz w:val="16"/>
                <w:szCs w:val="16"/>
              </w:rPr>
            </w:pPr>
          </w:p>
        </w:tc>
        <w:tc>
          <w:tcPr>
            <w:tcW w:w="1275" w:type="dxa"/>
          </w:tcPr>
          <w:p w14:paraId="043372EA" w14:textId="3D1CEE83" w:rsidR="006B4DA5" w:rsidRPr="0071180E" w:rsidRDefault="006B4DA5" w:rsidP="00476200">
            <w:pPr>
              <w:rPr>
                <w:sz w:val="16"/>
                <w:szCs w:val="16"/>
              </w:rPr>
            </w:pPr>
          </w:p>
        </w:tc>
        <w:tc>
          <w:tcPr>
            <w:tcW w:w="1134" w:type="dxa"/>
          </w:tcPr>
          <w:p w14:paraId="44CC31A1" w14:textId="0D85CF3B" w:rsidR="006B4DA5" w:rsidRPr="0071180E" w:rsidRDefault="006B4DA5" w:rsidP="006B4DA5">
            <w:pPr>
              <w:rPr>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bookmarkStart w:id="0" w:name="Text1"/>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bookmarkEnd w:id="0"/>
            <w:r w:rsidRPr="0071180E">
              <w:rPr>
                <w:rFonts w:cs="Arial"/>
                <w:color w:val="000000" w:themeColor="text1"/>
                <w:sz w:val="16"/>
                <w:szCs w:val="16"/>
              </w:rPr>
              <w:t xml:space="preserve">  </w:t>
            </w:r>
          </w:p>
        </w:tc>
        <w:tc>
          <w:tcPr>
            <w:tcW w:w="1134" w:type="dxa"/>
          </w:tcPr>
          <w:p w14:paraId="1AA95577" w14:textId="504D74D9" w:rsidR="006B4DA5" w:rsidRPr="0071180E" w:rsidRDefault="006B4DA5" w:rsidP="00C15D55">
            <w:pPr>
              <w:jc w:val="right"/>
              <w:rPr>
                <w:rFonts w:cs="Arial"/>
                <w:color w:val="000000" w:themeColor="text1"/>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701" w:type="dxa"/>
          </w:tcPr>
          <w:p w14:paraId="6898D749" w14:textId="63FDCCDE" w:rsidR="006B4DA5" w:rsidRPr="0071180E" w:rsidRDefault="006B4DA5" w:rsidP="00C15D55">
            <w:pPr>
              <w:jc w:val="right"/>
              <w:rPr>
                <w:rFonts w:cstheme="minorBidi"/>
                <w:sz w:val="16"/>
                <w:szCs w:val="16"/>
                <w:lang w:val="en-US"/>
              </w:rPr>
            </w:pPr>
            <w:r w:rsidRPr="0071180E">
              <w:rPr>
                <w:rFonts w:cs="Arial"/>
                <w:color w:val="000000" w:themeColor="text1"/>
                <w:sz w:val="16"/>
                <w:szCs w:val="16"/>
              </w:rPr>
              <w:fldChar w:fldCharType="begin">
                <w:ffData>
                  <w:name w:val="Text1"/>
                  <w:enabled/>
                  <w:calcOnExit w:val="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color w:val="000000" w:themeColor="text1"/>
                <w:sz w:val="16"/>
                <w:szCs w:val="16"/>
              </w:rPr>
              <w:fldChar w:fldCharType="end"/>
            </w:r>
            <w:r w:rsidRPr="0071180E">
              <w:rPr>
                <w:rFonts w:cs="Arial"/>
                <w:color w:val="000000" w:themeColor="text1"/>
                <w:sz w:val="16"/>
                <w:szCs w:val="16"/>
              </w:rPr>
              <w:t> €</w:t>
            </w:r>
          </w:p>
        </w:tc>
      </w:tr>
      <w:tr w:rsidR="006B4DA5" w:rsidRPr="008D2FA7" w14:paraId="4A177D07" w14:textId="77777777" w:rsidTr="0071180E">
        <w:tc>
          <w:tcPr>
            <w:tcW w:w="426" w:type="dxa"/>
          </w:tcPr>
          <w:p w14:paraId="5D342C89" w14:textId="77777777" w:rsidR="006B4DA5" w:rsidRPr="00C15D55" w:rsidRDefault="006B4DA5" w:rsidP="006B4DA5">
            <w:pPr>
              <w:ind w:left="-57" w:right="-57"/>
              <w:rPr>
                <w:b/>
              </w:rPr>
            </w:pPr>
            <w:r w:rsidRPr="00C15D55">
              <w:rPr>
                <w:b/>
              </w:rPr>
              <w:t>2</w:t>
            </w:r>
          </w:p>
        </w:tc>
        <w:tc>
          <w:tcPr>
            <w:tcW w:w="3402" w:type="dxa"/>
          </w:tcPr>
          <w:p w14:paraId="5D459149" w14:textId="77777777" w:rsidR="006B4DA5" w:rsidRPr="0071180E" w:rsidRDefault="006B4DA5" w:rsidP="00476200">
            <w:pPr>
              <w:rPr>
                <w:sz w:val="16"/>
                <w:szCs w:val="16"/>
              </w:rPr>
            </w:pPr>
          </w:p>
          <w:p w14:paraId="359D7B6E" w14:textId="509ACA09" w:rsidR="0071180E" w:rsidRPr="0071180E" w:rsidRDefault="0071180E" w:rsidP="00476200">
            <w:pPr>
              <w:rPr>
                <w:sz w:val="16"/>
                <w:szCs w:val="16"/>
              </w:rPr>
            </w:pPr>
          </w:p>
        </w:tc>
        <w:tc>
          <w:tcPr>
            <w:tcW w:w="1275" w:type="dxa"/>
          </w:tcPr>
          <w:p w14:paraId="715BD8D7" w14:textId="19F6E3F2" w:rsidR="006B4DA5" w:rsidRPr="0071180E" w:rsidRDefault="006B4DA5" w:rsidP="00476200">
            <w:pPr>
              <w:rPr>
                <w:sz w:val="16"/>
                <w:szCs w:val="16"/>
              </w:rPr>
            </w:pPr>
          </w:p>
        </w:tc>
        <w:tc>
          <w:tcPr>
            <w:tcW w:w="1134" w:type="dxa"/>
          </w:tcPr>
          <w:p w14:paraId="6B9AA06C" w14:textId="1CC6957C" w:rsidR="006B4DA5" w:rsidRPr="0071180E" w:rsidRDefault="006B4DA5" w:rsidP="006B4DA5">
            <w:pPr>
              <w:rPr>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134" w:type="dxa"/>
          </w:tcPr>
          <w:p w14:paraId="5C29AAA8" w14:textId="25B418DB" w:rsidR="006B4DA5" w:rsidRPr="0071180E" w:rsidRDefault="006B4DA5" w:rsidP="00C15D55">
            <w:pPr>
              <w:jc w:val="right"/>
              <w:rPr>
                <w:rFonts w:cs="Arial"/>
                <w:color w:val="000000" w:themeColor="text1"/>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701" w:type="dxa"/>
          </w:tcPr>
          <w:p w14:paraId="260933DD" w14:textId="6D407086" w:rsidR="006B4DA5" w:rsidRPr="0071180E" w:rsidRDefault="006B4DA5" w:rsidP="00C15D55">
            <w:pPr>
              <w:jc w:val="right"/>
              <w:rPr>
                <w:sz w:val="16"/>
                <w:szCs w:val="16"/>
              </w:rPr>
            </w:pPr>
            <w:r w:rsidRPr="0071180E">
              <w:rPr>
                <w:rFonts w:cs="Arial"/>
                <w:color w:val="000000" w:themeColor="text1"/>
                <w:sz w:val="16"/>
                <w:szCs w:val="16"/>
              </w:rPr>
              <w:fldChar w:fldCharType="begin">
                <w:ffData>
                  <w:name w:val="Text1"/>
                  <w:enabled/>
                  <w:calcOnExit w:val="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color w:val="000000" w:themeColor="text1"/>
                <w:sz w:val="16"/>
                <w:szCs w:val="16"/>
              </w:rPr>
              <w:fldChar w:fldCharType="end"/>
            </w:r>
            <w:r w:rsidRPr="0071180E">
              <w:rPr>
                <w:rFonts w:cs="Arial"/>
                <w:color w:val="000000" w:themeColor="text1"/>
                <w:sz w:val="16"/>
                <w:szCs w:val="16"/>
              </w:rPr>
              <w:t> €</w:t>
            </w:r>
          </w:p>
        </w:tc>
      </w:tr>
      <w:tr w:rsidR="006B4DA5" w:rsidRPr="008D2FA7" w14:paraId="1CE5BF70" w14:textId="77777777" w:rsidTr="0071180E">
        <w:tc>
          <w:tcPr>
            <w:tcW w:w="426" w:type="dxa"/>
          </w:tcPr>
          <w:p w14:paraId="022443EC" w14:textId="77777777" w:rsidR="006B4DA5" w:rsidRPr="00C15D55" w:rsidRDefault="006B4DA5" w:rsidP="006B4DA5">
            <w:pPr>
              <w:ind w:left="-57" w:right="-57"/>
              <w:rPr>
                <w:b/>
              </w:rPr>
            </w:pPr>
            <w:r w:rsidRPr="00C15D55">
              <w:rPr>
                <w:b/>
              </w:rPr>
              <w:t>3</w:t>
            </w:r>
          </w:p>
        </w:tc>
        <w:tc>
          <w:tcPr>
            <w:tcW w:w="3402" w:type="dxa"/>
          </w:tcPr>
          <w:p w14:paraId="4469336F" w14:textId="77777777" w:rsidR="006B4DA5" w:rsidRPr="0071180E" w:rsidRDefault="006B4DA5" w:rsidP="00476200">
            <w:pPr>
              <w:rPr>
                <w:sz w:val="16"/>
                <w:szCs w:val="16"/>
              </w:rPr>
            </w:pPr>
          </w:p>
          <w:p w14:paraId="444E680F" w14:textId="50E38B70" w:rsidR="0071180E" w:rsidRPr="0071180E" w:rsidRDefault="0071180E" w:rsidP="00476200">
            <w:pPr>
              <w:rPr>
                <w:sz w:val="16"/>
                <w:szCs w:val="16"/>
              </w:rPr>
            </w:pPr>
          </w:p>
        </w:tc>
        <w:tc>
          <w:tcPr>
            <w:tcW w:w="1275" w:type="dxa"/>
          </w:tcPr>
          <w:p w14:paraId="4C11807E" w14:textId="2F9371EA" w:rsidR="006B4DA5" w:rsidRPr="0071180E" w:rsidRDefault="006B4DA5" w:rsidP="00476200">
            <w:pPr>
              <w:rPr>
                <w:sz w:val="16"/>
                <w:szCs w:val="16"/>
              </w:rPr>
            </w:pPr>
          </w:p>
        </w:tc>
        <w:tc>
          <w:tcPr>
            <w:tcW w:w="1134" w:type="dxa"/>
          </w:tcPr>
          <w:p w14:paraId="567B4C8C" w14:textId="6CD61504" w:rsidR="006B4DA5" w:rsidRPr="0071180E" w:rsidRDefault="006B4DA5" w:rsidP="006B4DA5">
            <w:pPr>
              <w:rPr>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134" w:type="dxa"/>
          </w:tcPr>
          <w:p w14:paraId="13571676" w14:textId="71F9594B" w:rsidR="006B4DA5" w:rsidRPr="0071180E" w:rsidRDefault="006B4DA5" w:rsidP="00C15D55">
            <w:pPr>
              <w:jc w:val="right"/>
              <w:rPr>
                <w:rFonts w:cs="Arial"/>
                <w:color w:val="000000" w:themeColor="text1"/>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701" w:type="dxa"/>
          </w:tcPr>
          <w:p w14:paraId="53346A7A" w14:textId="4584D11D" w:rsidR="006B4DA5" w:rsidRPr="0071180E" w:rsidRDefault="006B4DA5" w:rsidP="00C15D55">
            <w:pPr>
              <w:jc w:val="right"/>
              <w:rPr>
                <w:sz w:val="16"/>
                <w:szCs w:val="16"/>
              </w:rPr>
            </w:pPr>
            <w:r w:rsidRPr="0071180E">
              <w:rPr>
                <w:rFonts w:cs="Arial"/>
                <w:color w:val="000000" w:themeColor="text1"/>
                <w:sz w:val="16"/>
                <w:szCs w:val="16"/>
              </w:rPr>
              <w:fldChar w:fldCharType="begin">
                <w:ffData>
                  <w:name w:val="Text1"/>
                  <w:enabled/>
                  <w:calcOnExit w:val="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color w:val="000000" w:themeColor="text1"/>
                <w:sz w:val="16"/>
                <w:szCs w:val="16"/>
              </w:rPr>
              <w:fldChar w:fldCharType="end"/>
            </w:r>
            <w:r w:rsidRPr="0071180E">
              <w:rPr>
                <w:rFonts w:cs="Arial"/>
                <w:color w:val="000000" w:themeColor="text1"/>
                <w:sz w:val="16"/>
                <w:szCs w:val="16"/>
              </w:rPr>
              <w:t> €</w:t>
            </w:r>
          </w:p>
        </w:tc>
      </w:tr>
      <w:tr w:rsidR="006B4DA5" w:rsidRPr="008D2FA7" w14:paraId="763EEB84" w14:textId="77777777" w:rsidTr="0071180E">
        <w:tc>
          <w:tcPr>
            <w:tcW w:w="426" w:type="dxa"/>
          </w:tcPr>
          <w:p w14:paraId="34EDDB7E" w14:textId="77777777" w:rsidR="006B4DA5" w:rsidRPr="00C15D55" w:rsidRDefault="006B4DA5" w:rsidP="006B4DA5">
            <w:pPr>
              <w:ind w:left="-57" w:right="-57"/>
              <w:rPr>
                <w:b/>
              </w:rPr>
            </w:pPr>
            <w:r w:rsidRPr="00C15D55">
              <w:rPr>
                <w:b/>
              </w:rPr>
              <w:t>4</w:t>
            </w:r>
          </w:p>
        </w:tc>
        <w:tc>
          <w:tcPr>
            <w:tcW w:w="3402" w:type="dxa"/>
          </w:tcPr>
          <w:p w14:paraId="449666BD" w14:textId="77777777" w:rsidR="006B4DA5" w:rsidRPr="0071180E" w:rsidRDefault="006B4DA5" w:rsidP="00476200">
            <w:pPr>
              <w:rPr>
                <w:sz w:val="16"/>
                <w:szCs w:val="16"/>
              </w:rPr>
            </w:pPr>
          </w:p>
          <w:p w14:paraId="240A4645" w14:textId="12E70ACF" w:rsidR="0071180E" w:rsidRPr="0071180E" w:rsidRDefault="0071180E" w:rsidP="00476200">
            <w:pPr>
              <w:rPr>
                <w:sz w:val="16"/>
                <w:szCs w:val="16"/>
              </w:rPr>
            </w:pPr>
          </w:p>
        </w:tc>
        <w:tc>
          <w:tcPr>
            <w:tcW w:w="1275" w:type="dxa"/>
          </w:tcPr>
          <w:p w14:paraId="7B2E0D7B" w14:textId="4685DDEC" w:rsidR="006B4DA5" w:rsidRPr="0071180E" w:rsidRDefault="006B4DA5" w:rsidP="00476200">
            <w:pPr>
              <w:rPr>
                <w:sz w:val="16"/>
                <w:szCs w:val="16"/>
              </w:rPr>
            </w:pPr>
          </w:p>
        </w:tc>
        <w:tc>
          <w:tcPr>
            <w:tcW w:w="1134" w:type="dxa"/>
          </w:tcPr>
          <w:p w14:paraId="30C82CE8" w14:textId="7C44EA91" w:rsidR="006B4DA5" w:rsidRPr="0071180E" w:rsidRDefault="006B4DA5" w:rsidP="006B4DA5">
            <w:pPr>
              <w:rPr>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134" w:type="dxa"/>
          </w:tcPr>
          <w:p w14:paraId="5D4AD642" w14:textId="59F81060" w:rsidR="006B4DA5" w:rsidRPr="0071180E" w:rsidRDefault="006B4DA5" w:rsidP="00C15D55">
            <w:pPr>
              <w:jc w:val="right"/>
              <w:rPr>
                <w:rFonts w:cs="Arial"/>
                <w:color w:val="000000" w:themeColor="text1"/>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701" w:type="dxa"/>
          </w:tcPr>
          <w:p w14:paraId="0A6F98A0" w14:textId="0F0566F1" w:rsidR="006B4DA5" w:rsidRPr="0071180E" w:rsidRDefault="006B4DA5" w:rsidP="00C15D55">
            <w:pPr>
              <w:jc w:val="right"/>
              <w:rPr>
                <w:sz w:val="16"/>
                <w:szCs w:val="16"/>
              </w:rPr>
            </w:pPr>
            <w:r w:rsidRPr="0071180E">
              <w:rPr>
                <w:rFonts w:cs="Arial"/>
                <w:color w:val="000000" w:themeColor="text1"/>
                <w:sz w:val="16"/>
                <w:szCs w:val="16"/>
              </w:rPr>
              <w:fldChar w:fldCharType="begin">
                <w:ffData>
                  <w:name w:val="Text1"/>
                  <w:enabled/>
                  <w:calcOnExit w:val="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color w:val="000000" w:themeColor="text1"/>
                <w:sz w:val="16"/>
                <w:szCs w:val="16"/>
              </w:rPr>
              <w:fldChar w:fldCharType="end"/>
            </w:r>
            <w:r w:rsidRPr="0071180E">
              <w:rPr>
                <w:rFonts w:cs="Arial"/>
                <w:color w:val="000000" w:themeColor="text1"/>
                <w:sz w:val="16"/>
                <w:szCs w:val="16"/>
              </w:rPr>
              <w:t> €</w:t>
            </w:r>
          </w:p>
        </w:tc>
      </w:tr>
      <w:tr w:rsidR="006B4DA5" w:rsidRPr="008D2FA7" w14:paraId="5F3028DE" w14:textId="77777777" w:rsidTr="0071180E">
        <w:tc>
          <w:tcPr>
            <w:tcW w:w="426" w:type="dxa"/>
          </w:tcPr>
          <w:p w14:paraId="66DE2C66" w14:textId="77777777" w:rsidR="006B4DA5" w:rsidRPr="00C15D55" w:rsidRDefault="006B4DA5" w:rsidP="006B4DA5">
            <w:pPr>
              <w:ind w:left="-57" w:right="-57"/>
              <w:rPr>
                <w:b/>
              </w:rPr>
            </w:pPr>
            <w:r w:rsidRPr="00C15D55">
              <w:rPr>
                <w:b/>
              </w:rPr>
              <w:t>5</w:t>
            </w:r>
          </w:p>
        </w:tc>
        <w:tc>
          <w:tcPr>
            <w:tcW w:w="3402" w:type="dxa"/>
          </w:tcPr>
          <w:p w14:paraId="132F101B" w14:textId="77777777" w:rsidR="006B4DA5" w:rsidRPr="0071180E" w:rsidRDefault="006B4DA5" w:rsidP="00476200">
            <w:pPr>
              <w:rPr>
                <w:sz w:val="16"/>
                <w:szCs w:val="16"/>
              </w:rPr>
            </w:pPr>
          </w:p>
          <w:p w14:paraId="745A3239" w14:textId="58F03BB2" w:rsidR="0071180E" w:rsidRPr="0071180E" w:rsidRDefault="0071180E" w:rsidP="00476200">
            <w:pPr>
              <w:rPr>
                <w:sz w:val="16"/>
                <w:szCs w:val="16"/>
              </w:rPr>
            </w:pPr>
          </w:p>
        </w:tc>
        <w:tc>
          <w:tcPr>
            <w:tcW w:w="1275" w:type="dxa"/>
          </w:tcPr>
          <w:p w14:paraId="62379777" w14:textId="189F7E41" w:rsidR="006B4DA5" w:rsidRPr="0071180E" w:rsidRDefault="006B4DA5" w:rsidP="00476200">
            <w:pPr>
              <w:rPr>
                <w:sz w:val="16"/>
                <w:szCs w:val="16"/>
              </w:rPr>
            </w:pPr>
          </w:p>
        </w:tc>
        <w:tc>
          <w:tcPr>
            <w:tcW w:w="1134" w:type="dxa"/>
          </w:tcPr>
          <w:p w14:paraId="09BA9264" w14:textId="6C3EAE4E" w:rsidR="006B4DA5" w:rsidRPr="0071180E" w:rsidRDefault="006B4DA5" w:rsidP="006B4DA5">
            <w:pPr>
              <w:rPr>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134" w:type="dxa"/>
          </w:tcPr>
          <w:p w14:paraId="7F506F29" w14:textId="012977D0" w:rsidR="006B4DA5" w:rsidRPr="0071180E" w:rsidRDefault="006B4DA5" w:rsidP="00C15D55">
            <w:pPr>
              <w:jc w:val="right"/>
              <w:rPr>
                <w:rFonts w:cs="Arial"/>
                <w:color w:val="000000" w:themeColor="text1"/>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701" w:type="dxa"/>
          </w:tcPr>
          <w:p w14:paraId="558EB7DB" w14:textId="1B0A9059" w:rsidR="006B4DA5" w:rsidRPr="0071180E" w:rsidRDefault="006B4DA5" w:rsidP="00C15D55">
            <w:pPr>
              <w:jc w:val="right"/>
              <w:rPr>
                <w:sz w:val="16"/>
                <w:szCs w:val="16"/>
              </w:rPr>
            </w:pPr>
            <w:r w:rsidRPr="0071180E">
              <w:rPr>
                <w:rFonts w:cs="Arial"/>
                <w:color w:val="000000" w:themeColor="text1"/>
                <w:sz w:val="16"/>
                <w:szCs w:val="16"/>
              </w:rPr>
              <w:fldChar w:fldCharType="begin">
                <w:ffData>
                  <w:name w:val="Text1"/>
                  <w:enabled/>
                  <w:calcOnExit w:val="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color w:val="000000" w:themeColor="text1"/>
                <w:sz w:val="16"/>
                <w:szCs w:val="16"/>
              </w:rPr>
              <w:fldChar w:fldCharType="end"/>
            </w:r>
            <w:r w:rsidRPr="0071180E">
              <w:rPr>
                <w:rFonts w:cs="Arial"/>
                <w:color w:val="000000" w:themeColor="text1"/>
                <w:sz w:val="16"/>
                <w:szCs w:val="16"/>
              </w:rPr>
              <w:t> €</w:t>
            </w:r>
          </w:p>
        </w:tc>
      </w:tr>
    </w:tbl>
    <w:p w14:paraId="559CC475" w14:textId="23F032B0" w:rsidR="00C15D55" w:rsidRDefault="00C15D55" w:rsidP="00C15D55">
      <w:pPr>
        <w:rPr>
          <w:lang w:val="en-US"/>
        </w:rPr>
      </w:pPr>
    </w:p>
    <w:p w14:paraId="50D5619A" w14:textId="77777777" w:rsidR="004C5AEF" w:rsidRDefault="004C5AEF" w:rsidP="00C15D55">
      <w:pPr>
        <w:rPr>
          <w:lang w:val="en-US"/>
        </w:rPr>
      </w:pPr>
    </w:p>
    <w:p w14:paraId="78A3CEBE" w14:textId="5D9564C9" w:rsidR="0071180E" w:rsidRDefault="0071180E" w:rsidP="0071180E">
      <w:pPr>
        <w:rPr>
          <w:rFonts w:cs="Arial"/>
          <w:sz w:val="20"/>
          <w:szCs w:val="20"/>
        </w:rPr>
      </w:pPr>
      <w:r>
        <w:rPr>
          <w:rFonts w:cs="Arial"/>
          <w:sz w:val="20"/>
          <w:szCs w:val="20"/>
        </w:rPr>
        <w:t xml:space="preserve">Der Bewerber benennt als Referenzen für den </w:t>
      </w:r>
      <w:r w:rsidRPr="004C5AEF">
        <w:rPr>
          <w:rFonts w:cs="Arial"/>
          <w:b/>
          <w:sz w:val="20"/>
          <w:szCs w:val="20"/>
        </w:rPr>
        <w:t>Leistungsbereich Betrieb</w:t>
      </w:r>
      <w:r>
        <w:rPr>
          <w:rFonts w:cs="Arial"/>
          <w:sz w:val="20"/>
          <w:szCs w:val="20"/>
        </w:rPr>
        <w:t xml:space="preserve"> eines ultraschnellen NGA-Netzes aus dem geforderten Zeitraum vor Ende der Bewerbungsfrist nachfolgende Referenzen:</w:t>
      </w:r>
    </w:p>
    <w:p w14:paraId="3F3F44E3" w14:textId="77777777" w:rsidR="0071180E" w:rsidRPr="00FE0BA4" w:rsidRDefault="0071180E" w:rsidP="0071180E"/>
    <w:tbl>
      <w:tblPr>
        <w:tblStyle w:val="Tabellenraster"/>
        <w:tblW w:w="9072" w:type="dxa"/>
        <w:tblInd w:w="-5" w:type="dxa"/>
        <w:tblLayout w:type="fixed"/>
        <w:tblLook w:val="04A0" w:firstRow="1" w:lastRow="0" w:firstColumn="1" w:lastColumn="0" w:noHBand="0" w:noVBand="1"/>
      </w:tblPr>
      <w:tblGrid>
        <w:gridCol w:w="426"/>
        <w:gridCol w:w="3402"/>
        <w:gridCol w:w="1275"/>
        <w:gridCol w:w="1134"/>
        <w:gridCol w:w="1134"/>
        <w:gridCol w:w="1701"/>
      </w:tblGrid>
      <w:tr w:rsidR="0071180E" w:rsidRPr="0071180E" w14:paraId="19B99281" w14:textId="77777777" w:rsidTr="00476200">
        <w:tc>
          <w:tcPr>
            <w:tcW w:w="426" w:type="dxa"/>
            <w:vMerge w:val="restart"/>
            <w:shd w:val="clear" w:color="auto" w:fill="D9D9D9" w:themeFill="background1" w:themeFillShade="D9"/>
          </w:tcPr>
          <w:p w14:paraId="794287A9" w14:textId="77777777" w:rsidR="0071180E" w:rsidRPr="0071180E" w:rsidRDefault="0071180E" w:rsidP="00476200">
            <w:pPr>
              <w:ind w:left="-57" w:right="-57"/>
              <w:jc w:val="center"/>
              <w:rPr>
                <w:b/>
                <w:sz w:val="20"/>
                <w:szCs w:val="20"/>
              </w:rPr>
            </w:pPr>
            <w:proofErr w:type="spellStart"/>
            <w:r w:rsidRPr="0071180E">
              <w:rPr>
                <w:b/>
                <w:sz w:val="20"/>
                <w:szCs w:val="20"/>
              </w:rPr>
              <w:t>Nr</w:t>
            </w:r>
            <w:proofErr w:type="spellEnd"/>
          </w:p>
        </w:tc>
        <w:tc>
          <w:tcPr>
            <w:tcW w:w="3402" w:type="dxa"/>
            <w:vMerge w:val="restart"/>
            <w:shd w:val="clear" w:color="auto" w:fill="D9D9D9" w:themeFill="background1" w:themeFillShade="D9"/>
          </w:tcPr>
          <w:p w14:paraId="085B5E60" w14:textId="5D66A40B" w:rsidR="0071180E" w:rsidRPr="0071180E" w:rsidRDefault="0071180E" w:rsidP="00476200">
            <w:pPr>
              <w:rPr>
                <w:b/>
                <w:sz w:val="20"/>
                <w:szCs w:val="20"/>
              </w:rPr>
            </w:pPr>
            <w:r w:rsidRPr="0071180E">
              <w:rPr>
                <w:b/>
                <w:sz w:val="20"/>
                <w:szCs w:val="20"/>
              </w:rPr>
              <w:t xml:space="preserve">Referenz </w:t>
            </w:r>
            <w:r w:rsidRPr="0071180E">
              <w:rPr>
                <w:b/>
                <w:sz w:val="20"/>
                <w:szCs w:val="20"/>
                <w:u w:val="single"/>
              </w:rPr>
              <w:t xml:space="preserve">Leistungsteil </w:t>
            </w:r>
            <w:r>
              <w:rPr>
                <w:b/>
                <w:sz w:val="20"/>
                <w:szCs w:val="20"/>
                <w:u w:val="single"/>
              </w:rPr>
              <w:t xml:space="preserve">Betrieb </w:t>
            </w:r>
            <w:r w:rsidRPr="0071180E">
              <w:rPr>
                <w:b/>
                <w:sz w:val="20"/>
                <w:szCs w:val="20"/>
              </w:rPr>
              <w:t xml:space="preserve">eines ultraschnellen NGA-Netzes </w:t>
            </w:r>
          </w:p>
        </w:tc>
        <w:tc>
          <w:tcPr>
            <w:tcW w:w="1275" w:type="dxa"/>
            <w:vMerge w:val="restart"/>
            <w:shd w:val="clear" w:color="auto" w:fill="D9D9D9" w:themeFill="background1" w:themeFillShade="D9"/>
          </w:tcPr>
          <w:p w14:paraId="344045A5" w14:textId="77777777" w:rsidR="0071180E" w:rsidRPr="0071180E" w:rsidRDefault="0071180E" w:rsidP="00476200">
            <w:pPr>
              <w:rPr>
                <w:b/>
                <w:sz w:val="20"/>
                <w:szCs w:val="20"/>
              </w:rPr>
            </w:pPr>
            <w:r w:rsidRPr="0071180E">
              <w:rPr>
                <w:b/>
                <w:sz w:val="20"/>
                <w:szCs w:val="20"/>
              </w:rPr>
              <w:t>Leistungs-</w:t>
            </w:r>
            <w:proofErr w:type="spellStart"/>
            <w:r w:rsidRPr="0071180E">
              <w:rPr>
                <w:b/>
                <w:sz w:val="20"/>
                <w:szCs w:val="20"/>
              </w:rPr>
              <w:t>erbringer</w:t>
            </w:r>
            <w:proofErr w:type="spellEnd"/>
            <w:r w:rsidRPr="0071180E">
              <w:rPr>
                <w:b/>
                <w:sz w:val="20"/>
                <w:szCs w:val="20"/>
              </w:rPr>
              <w:t xml:space="preserve"> </w:t>
            </w:r>
          </w:p>
        </w:tc>
        <w:tc>
          <w:tcPr>
            <w:tcW w:w="2268" w:type="dxa"/>
            <w:gridSpan w:val="2"/>
            <w:shd w:val="clear" w:color="auto" w:fill="D9D9D9" w:themeFill="background1" w:themeFillShade="D9"/>
            <w:vAlign w:val="center"/>
          </w:tcPr>
          <w:p w14:paraId="20BC8A55" w14:textId="77777777" w:rsidR="0071180E" w:rsidRPr="0071180E" w:rsidRDefault="0071180E" w:rsidP="00476200">
            <w:pPr>
              <w:jc w:val="center"/>
              <w:rPr>
                <w:b/>
                <w:sz w:val="20"/>
                <w:szCs w:val="20"/>
              </w:rPr>
            </w:pPr>
            <w:r w:rsidRPr="0071180E">
              <w:rPr>
                <w:b/>
                <w:sz w:val="20"/>
                <w:szCs w:val="20"/>
              </w:rPr>
              <w:t>Leistungszeitpunkt</w:t>
            </w:r>
          </w:p>
        </w:tc>
        <w:tc>
          <w:tcPr>
            <w:tcW w:w="1701" w:type="dxa"/>
            <w:vMerge w:val="restart"/>
            <w:shd w:val="clear" w:color="auto" w:fill="D9D9D9" w:themeFill="background1" w:themeFillShade="D9"/>
          </w:tcPr>
          <w:p w14:paraId="7C13ABFA" w14:textId="77777777" w:rsidR="0071180E" w:rsidRPr="0071180E" w:rsidRDefault="0071180E" w:rsidP="00476200">
            <w:pPr>
              <w:rPr>
                <w:b/>
                <w:sz w:val="20"/>
                <w:szCs w:val="20"/>
              </w:rPr>
            </w:pPr>
            <w:r w:rsidRPr="0071180E">
              <w:rPr>
                <w:b/>
                <w:sz w:val="20"/>
                <w:szCs w:val="20"/>
              </w:rPr>
              <w:t>Auftragswert Leistungsteil</w:t>
            </w:r>
          </w:p>
        </w:tc>
      </w:tr>
      <w:tr w:rsidR="0071180E" w:rsidRPr="00C15D55" w14:paraId="79D6453F" w14:textId="77777777" w:rsidTr="00476200">
        <w:tc>
          <w:tcPr>
            <w:tcW w:w="426" w:type="dxa"/>
            <w:vMerge/>
            <w:shd w:val="clear" w:color="auto" w:fill="D9D9D9" w:themeFill="background1" w:themeFillShade="D9"/>
          </w:tcPr>
          <w:p w14:paraId="7F361BED" w14:textId="77777777" w:rsidR="0071180E" w:rsidRPr="00C15D55" w:rsidRDefault="0071180E" w:rsidP="00476200">
            <w:pPr>
              <w:ind w:left="-57" w:right="-57"/>
              <w:rPr>
                <w:b/>
              </w:rPr>
            </w:pPr>
          </w:p>
        </w:tc>
        <w:tc>
          <w:tcPr>
            <w:tcW w:w="3402" w:type="dxa"/>
            <w:vMerge/>
            <w:shd w:val="clear" w:color="auto" w:fill="D9D9D9" w:themeFill="background1" w:themeFillShade="D9"/>
          </w:tcPr>
          <w:p w14:paraId="59DA54B9" w14:textId="77777777" w:rsidR="0071180E" w:rsidRPr="00C15D55" w:rsidRDefault="0071180E" w:rsidP="00476200">
            <w:pPr>
              <w:rPr>
                <w:b/>
              </w:rPr>
            </w:pPr>
          </w:p>
        </w:tc>
        <w:tc>
          <w:tcPr>
            <w:tcW w:w="1275" w:type="dxa"/>
            <w:vMerge/>
            <w:shd w:val="clear" w:color="auto" w:fill="D9D9D9" w:themeFill="background1" w:themeFillShade="D9"/>
          </w:tcPr>
          <w:p w14:paraId="27F12057" w14:textId="77777777" w:rsidR="0071180E" w:rsidRPr="00C15D55" w:rsidRDefault="0071180E" w:rsidP="00476200">
            <w:pPr>
              <w:rPr>
                <w:b/>
              </w:rPr>
            </w:pPr>
          </w:p>
        </w:tc>
        <w:tc>
          <w:tcPr>
            <w:tcW w:w="1134" w:type="dxa"/>
            <w:shd w:val="clear" w:color="auto" w:fill="D9D9D9" w:themeFill="background1" w:themeFillShade="D9"/>
            <w:vAlign w:val="center"/>
          </w:tcPr>
          <w:p w14:paraId="687268FE" w14:textId="77777777" w:rsidR="0071180E" w:rsidRPr="0071180E" w:rsidRDefault="0071180E" w:rsidP="00476200">
            <w:pPr>
              <w:jc w:val="center"/>
              <w:rPr>
                <w:b/>
                <w:sz w:val="20"/>
                <w:szCs w:val="20"/>
              </w:rPr>
            </w:pPr>
            <w:r w:rsidRPr="0071180E">
              <w:rPr>
                <w:b/>
                <w:sz w:val="20"/>
                <w:szCs w:val="20"/>
              </w:rPr>
              <w:t>von</w:t>
            </w:r>
          </w:p>
        </w:tc>
        <w:tc>
          <w:tcPr>
            <w:tcW w:w="1134" w:type="dxa"/>
            <w:shd w:val="clear" w:color="auto" w:fill="D9D9D9" w:themeFill="background1" w:themeFillShade="D9"/>
            <w:vAlign w:val="center"/>
          </w:tcPr>
          <w:p w14:paraId="0832CBBE" w14:textId="77777777" w:rsidR="0071180E" w:rsidRPr="0071180E" w:rsidRDefault="0071180E" w:rsidP="00476200">
            <w:pPr>
              <w:jc w:val="center"/>
              <w:rPr>
                <w:b/>
                <w:sz w:val="20"/>
                <w:szCs w:val="20"/>
              </w:rPr>
            </w:pPr>
            <w:r>
              <w:rPr>
                <w:b/>
                <w:sz w:val="20"/>
                <w:szCs w:val="20"/>
              </w:rPr>
              <w:t>b</w:t>
            </w:r>
            <w:r w:rsidRPr="0071180E">
              <w:rPr>
                <w:b/>
                <w:sz w:val="20"/>
                <w:szCs w:val="20"/>
              </w:rPr>
              <w:t>is</w:t>
            </w:r>
          </w:p>
        </w:tc>
        <w:tc>
          <w:tcPr>
            <w:tcW w:w="1701" w:type="dxa"/>
            <w:vMerge/>
            <w:shd w:val="clear" w:color="auto" w:fill="D9D9D9" w:themeFill="background1" w:themeFillShade="D9"/>
            <w:vAlign w:val="center"/>
          </w:tcPr>
          <w:p w14:paraId="1FBEE7FB" w14:textId="77777777" w:rsidR="0071180E" w:rsidRPr="00C15D55" w:rsidRDefault="0071180E" w:rsidP="00476200">
            <w:pPr>
              <w:jc w:val="center"/>
              <w:rPr>
                <w:b/>
              </w:rPr>
            </w:pPr>
          </w:p>
        </w:tc>
      </w:tr>
      <w:tr w:rsidR="0071180E" w:rsidRPr="008D2FA7" w14:paraId="730F353D" w14:textId="77777777" w:rsidTr="00476200">
        <w:tc>
          <w:tcPr>
            <w:tcW w:w="426" w:type="dxa"/>
          </w:tcPr>
          <w:p w14:paraId="2C2B8384" w14:textId="77777777" w:rsidR="0071180E" w:rsidRPr="00C15D55" w:rsidRDefault="0071180E" w:rsidP="00476200">
            <w:pPr>
              <w:ind w:left="-57" w:right="-57"/>
              <w:rPr>
                <w:b/>
              </w:rPr>
            </w:pPr>
            <w:r w:rsidRPr="00C15D55">
              <w:rPr>
                <w:b/>
              </w:rPr>
              <w:t>1</w:t>
            </w:r>
          </w:p>
        </w:tc>
        <w:tc>
          <w:tcPr>
            <w:tcW w:w="3402" w:type="dxa"/>
          </w:tcPr>
          <w:p w14:paraId="2CD76359" w14:textId="77777777" w:rsidR="0071180E" w:rsidRPr="0071180E" w:rsidRDefault="0071180E" w:rsidP="00476200">
            <w:pPr>
              <w:rPr>
                <w:sz w:val="16"/>
                <w:szCs w:val="16"/>
              </w:rPr>
            </w:pPr>
          </w:p>
          <w:p w14:paraId="1C611BB9" w14:textId="0F8999A1" w:rsidR="0071180E" w:rsidRPr="0071180E" w:rsidRDefault="0071180E" w:rsidP="00476200">
            <w:pPr>
              <w:rPr>
                <w:sz w:val="16"/>
                <w:szCs w:val="16"/>
              </w:rPr>
            </w:pPr>
          </w:p>
        </w:tc>
        <w:tc>
          <w:tcPr>
            <w:tcW w:w="1275" w:type="dxa"/>
          </w:tcPr>
          <w:p w14:paraId="54714798" w14:textId="77777777" w:rsidR="0071180E" w:rsidRPr="0071180E" w:rsidRDefault="0071180E" w:rsidP="00476200">
            <w:pPr>
              <w:rPr>
                <w:sz w:val="16"/>
                <w:szCs w:val="16"/>
              </w:rPr>
            </w:pPr>
          </w:p>
        </w:tc>
        <w:tc>
          <w:tcPr>
            <w:tcW w:w="1134" w:type="dxa"/>
          </w:tcPr>
          <w:p w14:paraId="18D485B0" w14:textId="77777777" w:rsidR="0071180E" w:rsidRPr="0071180E" w:rsidRDefault="0071180E" w:rsidP="00476200">
            <w:pPr>
              <w:rPr>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r w:rsidRPr="0071180E">
              <w:rPr>
                <w:rFonts w:cs="Arial"/>
                <w:color w:val="000000" w:themeColor="text1"/>
                <w:sz w:val="16"/>
                <w:szCs w:val="16"/>
              </w:rPr>
              <w:t xml:space="preserve">  </w:t>
            </w:r>
          </w:p>
        </w:tc>
        <w:tc>
          <w:tcPr>
            <w:tcW w:w="1134" w:type="dxa"/>
          </w:tcPr>
          <w:p w14:paraId="2C1960E5" w14:textId="77777777" w:rsidR="0071180E" w:rsidRPr="0071180E" w:rsidRDefault="0071180E" w:rsidP="00476200">
            <w:pPr>
              <w:jc w:val="right"/>
              <w:rPr>
                <w:rFonts w:cs="Arial"/>
                <w:color w:val="000000" w:themeColor="text1"/>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701" w:type="dxa"/>
          </w:tcPr>
          <w:p w14:paraId="64A6EE42" w14:textId="77777777" w:rsidR="0071180E" w:rsidRPr="0071180E" w:rsidRDefault="0071180E" w:rsidP="00476200">
            <w:pPr>
              <w:jc w:val="right"/>
              <w:rPr>
                <w:rFonts w:cstheme="minorBidi"/>
                <w:sz w:val="16"/>
                <w:szCs w:val="16"/>
                <w:lang w:val="en-US"/>
              </w:rPr>
            </w:pPr>
            <w:r w:rsidRPr="0071180E">
              <w:rPr>
                <w:rFonts w:cs="Arial"/>
                <w:color w:val="000000" w:themeColor="text1"/>
                <w:sz w:val="16"/>
                <w:szCs w:val="16"/>
              </w:rPr>
              <w:fldChar w:fldCharType="begin">
                <w:ffData>
                  <w:name w:val="Text1"/>
                  <w:enabled/>
                  <w:calcOnExit w:val="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color w:val="000000" w:themeColor="text1"/>
                <w:sz w:val="16"/>
                <w:szCs w:val="16"/>
              </w:rPr>
              <w:fldChar w:fldCharType="end"/>
            </w:r>
            <w:r w:rsidRPr="0071180E">
              <w:rPr>
                <w:rFonts w:cs="Arial"/>
                <w:color w:val="000000" w:themeColor="text1"/>
                <w:sz w:val="16"/>
                <w:szCs w:val="16"/>
              </w:rPr>
              <w:t> €</w:t>
            </w:r>
          </w:p>
        </w:tc>
      </w:tr>
      <w:tr w:rsidR="0071180E" w:rsidRPr="008D2FA7" w14:paraId="373D04FF" w14:textId="77777777" w:rsidTr="00476200">
        <w:tc>
          <w:tcPr>
            <w:tcW w:w="426" w:type="dxa"/>
          </w:tcPr>
          <w:p w14:paraId="297A4824" w14:textId="77777777" w:rsidR="0071180E" w:rsidRPr="00C15D55" w:rsidRDefault="0071180E" w:rsidP="00476200">
            <w:pPr>
              <w:ind w:left="-57" w:right="-57"/>
              <w:rPr>
                <w:b/>
              </w:rPr>
            </w:pPr>
            <w:r w:rsidRPr="00C15D55">
              <w:rPr>
                <w:b/>
              </w:rPr>
              <w:t>2</w:t>
            </w:r>
          </w:p>
        </w:tc>
        <w:tc>
          <w:tcPr>
            <w:tcW w:w="3402" w:type="dxa"/>
          </w:tcPr>
          <w:p w14:paraId="681C4C01" w14:textId="77777777" w:rsidR="0071180E" w:rsidRPr="0071180E" w:rsidRDefault="0071180E" w:rsidP="00476200">
            <w:pPr>
              <w:rPr>
                <w:sz w:val="16"/>
                <w:szCs w:val="16"/>
              </w:rPr>
            </w:pPr>
          </w:p>
          <w:p w14:paraId="532E64F8" w14:textId="5E0B071A" w:rsidR="0071180E" w:rsidRPr="0071180E" w:rsidRDefault="0071180E" w:rsidP="00476200">
            <w:pPr>
              <w:rPr>
                <w:sz w:val="16"/>
                <w:szCs w:val="16"/>
              </w:rPr>
            </w:pPr>
          </w:p>
        </w:tc>
        <w:tc>
          <w:tcPr>
            <w:tcW w:w="1275" w:type="dxa"/>
          </w:tcPr>
          <w:p w14:paraId="35E45A68" w14:textId="77777777" w:rsidR="0071180E" w:rsidRPr="0071180E" w:rsidRDefault="0071180E" w:rsidP="00476200">
            <w:pPr>
              <w:rPr>
                <w:sz w:val="16"/>
                <w:szCs w:val="16"/>
              </w:rPr>
            </w:pPr>
          </w:p>
        </w:tc>
        <w:tc>
          <w:tcPr>
            <w:tcW w:w="1134" w:type="dxa"/>
          </w:tcPr>
          <w:p w14:paraId="146D193B" w14:textId="77777777" w:rsidR="0071180E" w:rsidRPr="0071180E" w:rsidRDefault="0071180E" w:rsidP="00476200">
            <w:pPr>
              <w:rPr>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134" w:type="dxa"/>
          </w:tcPr>
          <w:p w14:paraId="386DB0EB" w14:textId="77777777" w:rsidR="0071180E" w:rsidRPr="0071180E" w:rsidRDefault="0071180E" w:rsidP="00476200">
            <w:pPr>
              <w:jc w:val="right"/>
              <w:rPr>
                <w:rFonts w:cs="Arial"/>
                <w:color w:val="000000" w:themeColor="text1"/>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701" w:type="dxa"/>
          </w:tcPr>
          <w:p w14:paraId="632901F5" w14:textId="77777777" w:rsidR="0071180E" w:rsidRPr="0071180E" w:rsidRDefault="0071180E" w:rsidP="00476200">
            <w:pPr>
              <w:jc w:val="right"/>
              <w:rPr>
                <w:sz w:val="16"/>
                <w:szCs w:val="16"/>
              </w:rPr>
            </w:pPr>
            <w:r w:rsidRPr="0071180E">
              <w:rPr>
                <w:rFonts w:cs="Arial"/>
                <w:color w:val="000000" w:themeColor="text1"/>
                <w:sz w:val="16"/>
                <w:szCs w:val="16"/>
              </w:rPr>
              <w:fldChar w:fldCharType="begin">
                <w:ffData>
                  <w:name w:val="Text1"/>
                  <w:enabled/>
                  <w:calcOnExit w:val="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color w:val="000000" w:themeColor="text1"/>
                <w:sz w:val="16"/>
                <w:szCs w:val="16"/>
              </w:rPr>
              <w:fldChar w:fldCharType="end"/>
            </w:r>
            <w:r w:rsidRPr="0071180E">
              <w:rPr>
                <w:rFonts w:cs="Arial"/>
                <w:color w:val="000000" w:themeColor="text1"/>
                <w:sz w:val="16"/>
                <w:szCs w:val="16"/>
              </w:rPr>
              <w:t> €</w:t>
            </w:r>
          </w:p>
        </w:tc>
      </w:tr>
      <w:tr w:rsidR="0071180E" w:rsidRPr="008D2FA7" w14:paraId="508D6191" w14:textId="77777777" w:rsidTr="00476200">
        <w:tc>
          <w:tcPr>
            <w:tcW w:w="426" w:type="dxa"/>
          </w:tcPr>
          <w:p w14:paraId="3AF5812E" w14:textId="77777777" w:rsidR="0071180E" w:rsidRPr="00C15D55" w:rsidRDefault="0071180E" w:rsidP="00476200">
            <w:pPr>
              <w:ind w:left="-57" w:right="-57"/>
              <w:rPr>
                <w:b/>
              </w:rPr>
            </w:pPr>
            <w:r w:rsidRPr="00C15D55">
              <w:rPr>
                <w:b/>
              </w:rPr>
              <w:t>3</w:t>
            </w:r>
          </w:p>
        </w:tc>
        <w:tc>
          <w:tcPr>
            <w:tcW w:w="3402" w:type="dxa"/>
          </w:tcPr>
          <w:p w14:paraId="38AD48AD" w14:textId="77777777" w:rsidR="0071180E" w:rsidRPr="0071180E" w:rsidRDefault="0071180E" w:rsidP="00476200">
            <w:pPr>
              <w:rPr>
                <w:sz w:val="16"/>
                <w:szCs w:val="16"/>
              </w:rPr>
            </w:pPr>
          </w:p>
          <w:p w14:paraId="776993AE" w14:textId="209CC138" w:rsidR="0071180E" w:rsidRPr="0071180E" w:rsidRDefault="0071180E" w:rsidP="00476200">
            <w:pPr>
              <w:rPr>
                <w:sz w:val="16"/>
                <w:szCs w:val="16"/>
              </w:rPr>
            </w:pPr>
          </w:p>
        </w:tc>
        <w:tc>
          <w:tcPr>
            <w:tcW w:w="1275" w:type="dxa"/>
          </w:tcPr>
          <w:p w14:paraId="28536F7A" w14:textId="77777777" w:rsidR="0071180E" w:rsidRPr="0071180E" w:rsidRDefault="0071180E" w:rsidP="00476200">
            <w:pPr>
              <w:rPr>
                <w:sz w:val="16"/>
                <w:szCs w:val="16"/>
              </w:rPr>
            </w:pPr>
          </w:p>
        </w:tc>
        <w:tc>
          <w:tcPr>
            <w:tcW w:w="1134" w:type="dxa"/>
          </w:tcPr>
          <w:p w14:paraId="23E85923" w14:textId="77777777" w:rsidR="0071180E" w:rsidRPr="0071180E" w:rsidRDefault="0071180E" w:rsidP="00476200">
            <w:pPr>
              <w:rPr>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134" w:type="dxa"/>
          </w:tcPr>
          <w:p w14:paraId="23B067F0" w14:textId="77777777" w:rsidR="0071180E" w:rsidRPr="0071180E" w:rsidRDefault="0071180E" w:rsidP="00476200">
            <w:pPr>
              <w:jc w:val="right"/>
              <w:rPr>
                <w:rFonts w:cs="Arial"/>
                <w:color w:val="000000" w:themeColor="text1"/>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701" w:type="dxa"/>
          </w:tcPr>
          <w:p w14:paraId="41901BF5" w14:textId="77777777" w:rsidR="0071180E" w:rsidRPr="0071180E" w:rsidRDefault="0071180E" w:rsidP="00476200">
            <w:pPr>
              <w:jc w:val="right"/>
              <w:rPr>
                <w:sz w:val="16"/>
                <w:szCs w:val="16"/>
              </w:rPr>
            </w:pPr>
            <w:r w:rsidRPr="0071180E">
              <w:rPr>
                <w:rFonts w:cs="Arial"/>
                <w:color w:val="000000" w:themeColor="text1"/>
                <w:sz w:val="16"/>
                <w:szCs w:val="16"/>
              </w:rPr>
              <w:fldChar w:fldCharType="begin">
                <w:ffData>
                  <w:name w:val="Text1"/>
                  <w:enabled/>
                  <w:calcOnExit w:val="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color w:val="000000" w:themeColor="text1"/>
                <w:sz w:val="16"/>
                <w:szCs w:val="16"/>
              </w:rPr>
              <w:fldChar w:fldCharType="end"/>
            </w:r>
            <w:r w:rsidRPr="0071180E">
              <w:rPr>
                <w:rFonts w:cs="Arial"/>
                <w:color w:val="000000" w:themeColor="text1"/>
                <w:sz w:val="16"/>
                <w:szCs w:val="16"/>
              </w:rPr>
              <w:t> €</w:t>
            </w:r>
          </w:p>
        </w:tc>
      </w:tr>
      <w:tr w:rsidR="0071180E" w:rsidRPr="008D2FA7" w14:paraId="58853B5B" w14:textId="77777777" w:rsidTr="00476200">
        <w:tc>
          <w:tcPr>
            <w:tcW w:w="426" w:type="dxa"/>
          </w:tcPr>
          <w:p w14:paraId="5AE4D02A" w14:textId="77777777" w:rsidR="0071180E" w:rsidRPr="00C15D55" w:rsidRDefault="0071180E" w:rsidP="00476200">
            <w:pPr>
              <w:ind w:left="-57" w:right="-57"/>
              <w:rPr>
                <w:b/>
              </w:rPr>
            </w:pPr>
            <w:r w:rsidRPr="00C15D55">
              <w:rPr>
                <w:b/>
              </w:rPr>
              <w:t>4</w:t>
            </w:r>
          </w:p>
        </w:tc>
        <w:tc>
          <w:tcPr>
            <w:tcW w:w="3402" w:type="dxa"/>
          </w:tcPr>
          <w:p w14:paraId="5F63ACC8" w14:textId="77777777" w:rsidR="0071180E" w:rsidRPr="0071180E" w:rsidRDefault="0071180E" w:rsidP="00476200">
            <w:pPr>
              <w:rPr>
                <w:sz w:val="16"/>
                <w:szCs w:val="16"/>
              </w:rPr>
            </w:pPr>
          </w:p>
          <w:p w14:paraId="1712C8F5" w14:textId="6AC9EBB0" w:rsidR="0071180E" w:rsidRPr="0071180E" w:rsidRDefault="0071180E" w:rsidP="00476200">
            <w:pPr>
              <w:rPr>
                <w:sz w:val="16"/>
                <w:szCs w:val="16"/>
              </w:rPr>
            </w:pPr>
          </w:p>
        </w:tc>
        <w:tc>
          <w:tcPr>
            <w:tcW w:w="1275" w:type="dxa"/>
          </w:tcPr>
          <w:p w14:paraId="46B40F7C" w14:textId="77777777" w:rsidR="0071180E" w:rsidRPr="0071180E" w:rsidRDefault="0071180E" w:rsidP="00476200">
            <w:pPr>
              <w:rPr>
                <w:sz w:val="16"/>
                <w:szCs w:val="16"/>
              </w:rPr>
            </w:pPr>
          </w:p>
        </w:tc>
        <w:tc>
          <w:tcPr>
            <w:tcW w:w="1134" w:type="dxa"/>
          </w:tcPr>
          <w:p w14:paraId="04C2CF88" w14:textId="77777777" w:rsidR="0071180E" w:rsidRPr="0071180E" w:rsidRDefault="0071180E" w:rsidP="00476200">
            <w:pPr>
              <w:rPr>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134" w:type="dxa"/>
          </w:tcPr>
          <w:p w14:paraId="40A052D2" w14:textId="77777777" w:rsidR="0071180E" w:rsidRPr="0071180E" w:rsidRDefault="0071180E" w:rsidP="00476200">
            <w:pPr>
              <w:jc w:val="right"/>
              <w:rPr>
                <w:rFonts w:cs="Arial"/>
                <w:color w:val="000000" w:themeColor="text1"/>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701" w:type="dxa"/>
          </w:tcPr>
          <w:p w14:paraId="619627E4" w14:textId="77777777" w:rsidR="0071180E" w:rsidRPr="0071180E" w:rsidRDefault="0071180E" w:rsidP="00476200">
            <w:pPr>
              <w:jc w:val="right"/>
              <w:rPr>
                <w:sz w:val="16"/>
                <w:szCs w:val="16"/>
              </w:rPr>
            </w:pPr>
            <w:r w:rsidRPr="0071180E">
              <w:rPr>
                <w:rFonts w:cs="Arial"/>
                <w:color w:val="000000" w:themeColor="text1"/>
                <w:sz w:val="16"/>
                <w:szCs w:val="16"/>
              </w:rPr>
              <w:fldChar w:fldCharType="begin">
                <w:ffData>
                  <w:name w:val="Text1"/>
                  <w:enabled/>
                  <w:calcOnExit w:val="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color w:val="000000" w:themeColor="text1"/>
                <w:sz w:val="16"/>
                <w:szCs w:val="16"/>
              </w:rPr>
              <w:fldChar w:fldCharType="end"/>
            </w:r>
            <w:r w:rsidRPr="0071180E">
              <w:rPr>
                <w:rFonts w:cs="Arial"/>
                <w:color w:val="000000" w:themeColor="text1"/>
                <w:sz w:val="16"/>
                <w:szCs w:val="16"/>
              </w:rPr>
              <w:t> €</w:t>
            </w:r>
          </w:p>
        </w:tc>
      </w:tr>
      <w:tr w:rsidR="0071180E" w:rsidRPr="008D2FA7" w14:paraId="1AE6A555" w14:textId="77777777" w:rsidTr="00476200">
        <w:tc>
          <w:tcPr>
            <w:tcW w:w="426" w:type="dxa"/>
          </w:tcPr>
          <w:p w14:paraId="0A42F09F" w14:textId="77777777" w:rsidR="0071180E" w:rsidRPr="00C15D55" w:rsidRDefault="0071180E" w:rsidP="00476200">
            <w:pPr>
              <w:ind w:left="-57" w:right="-57"/>
              <w:rPr>
                <w:b/>
              </w:rPr>
            </w:pPr>
            <w:r w:rsidRPr="00C15D55">
              <w:rPr>
                <w:b/>
              </w:rPr>
              <w:t>5</w:t>
            </w:r>
          </w:p>
        </w:tc>
        <w:tc>
          <w:tcPr>
            <w:tcW w:w="3402" w:type="dxa"/>
          </w:tcPr>
          <w:p w14:paraId="25C19CAC" w14:textId="77777777" w:rsidR="0071180E" w:rsidRPr="0071180E" w:rsidRDefault="0071180E" w:rsidP="00476200">
            <w:pPr>
              <w:rPr>
                <w:sz w:val="16"/>
                <w:szCs w:val="16"/>
              </w:rPr>
            </w:pPr>
          </w:p>
          <w:p w14:paraId="4515C014" w14:textId="0DE85997" w:rsidR="0071180E" w:rsidRPr="0071180E" w:rsidRDefault="0071180E" w:rsidP="00476200">
            <w:pPr>
              <w:rPr>
                <w:sz w:val="16"/>
                <w:szCs w:val="16"/>
              </w:rPr>
            </w:pPr>
          </w:p>
        </w:tc>
        <w:tc>
          <w:tcPr>
            <w:tcW w:w="1275" w:type="dxa"/>
          </w:tcPr>
          <w:p w14:paraId="6E76A192" w14:textId="77777777" w:rsidR="0071180E" w:rsidRPr="0071180E" w:rsidRDefault="0071180E" w:rsidP="00476200">
            <w:pPr>
              <w:rPr>
                <w:sz w:val="16"/>
                <w:szCs w:val="16"/>
              </w:rPr>
            </w:pPr>
          </w:p>
        </w:tc>
        <w:tc>
          <w:tcPr>
            <w:tcW w:w="1134" w:type="dxa"/>
          </w:tcPr>
          <w:p w14:paraId="582143DE" w14:textId="77777777" w:rsidR="0071180E" w:rsidRPr="0071180E" w:rsidRDefault="0071180E" w:rsidP="00476200">
            <w:pPr>
              <w:rPr>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134" w:type="dxa"/>
          </w:tcPr>
          <w:p w14:paraId="0F356FCC" w14:textId="77777777" w:rsidR="0071180E" w:rsidRPr="0071180E" w:rsidRDefault="0071180E" w:rsidP="00476200">
            <w:pPr>
              <w:jc w:val="right"/>
              <w:rPr>
                <w:rFonts w:cs="Arial"/>
                <w:color w:val="000000" w:themeColor="text1"/>
                <w:sz w:val="16"/>
                <w:szCs w:val="16"/>
              </w:rPr>
            </w:pPr>
            <w:r w:rsidRPr="0071180E">
              <w:rPr>
                <w:rFonts w:cs="Arial"/>
                <w:color w:val="000000" w:themeColor="text1"/>
                <w:sz w:val="16"/>
                <w:szCs w:val="16"/>
              </w:rPr>
              <w:fldChar w:fldCharType="begin">
                <w:ffData>
                  <w:name w:val="Text1"/>
                  <w:enabled/>
                  <w:calcOnExit w:val="0"/>
                  <w:textInput>
                    <w:default w:val="TT.MM.JJJJ"/>
                    <w:maxLength w:val="1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TT.MM.JJJJ</w:t>
            </w:r>
            <w:r w:rsidRPr="0071180E">
              <w:rPr>
                <w:rFonts w:cs="Arial"/>
                <w:color w:val="000000" w:themeColor="text1"/>
                <w:sz w:val="16"/>
                <w:szCs w:val="16"/>
              </w:rPr>
              <w:fldChar w:fldCharType="end"/>
            </w:r>
          </w:p>
        </w:tc>
        <w:tc>
          <w:tcPr>
            <w:tcW w:w="1701" w:type="dxa"/>
          </w:tcPr>
          <w:p w14:paraId="100E97EA" w14:textId="77777777" w:rsidR="0071180E" w:rsidRPr="0071180E" w:rsidRDefault="0071180E" w:rsidP="00476200">
            <w:pPr>
              <w:jc w:val="right"/>
              <w:rPr>
                <w:sz w:val="16"/>
                <w:szCs w:val="16"/>
              </w:rPr>
            </w:pPr>
            <w:r w:rsidRPr="0071180E">
              <w:rPr>
                <w:rFonts w:cs="Arial"/>
                <w:color w:val="000000" w:themeColor="text1"/>
                <w:sz w:val="16"/>
                <w:szCs w:val="16"/>
              </w:rPr>
              <w:fldChar w:fldCharType="begin">
                <w:ffData>
                  <w:name w:val="Text1"/>
                  <w:enabled/>
                  <w:calcOnExit w:val="0"/>
                  <w:textInput/>
                </w:ffData>
              </w:fldChar>
            </w:r>
            <w:r w:rsidRPr="0071180E">
              <w:rPr>
                <w:rFonts w:cs="Arial"/>
                <w:color w:val="000000" w:themeColor="text1"/>
                <w:sz w:val="16"/>
                <w:szCs w:val="16"/>
              </w:rPr>
              <w:instrText xml:space="preserve"> FORMTEXT </w:instrText>
            </w:r>
            <w:r w:rsidRPr="0071180E">
              <w:rPr>
                <w:rFonts w:cs="Arial"/>
                <w:color w:val="000000" w:themeColor="text1"/>
                <w:sz w:val="16"/>
                <w:szCs w:val="16"/>
              </w:rPr>
            </w:r>
            <w:r w:rsidRPr="0071180E">
              <w:rPr>
                <w:rFonts w:cs="Arial"/>
                <w:color w:val="000000" w:themeColor="text1"/>
                <w:sz w:val="16"/>
                <w:szCs w:val="16"/>
              </w:rPr>
              <w:fldChar w:fldCharType="separate"/>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noProof/>
                <w:color w:val="000000" w:themeColor="text1"/>
                <w:sz w:val="16"/>
                <w:szCs w:val="16"/>
              </w:rPr>
              <w:t> </w:t>
            </w:r>
            <w:r w:rsidRPr="0071180E">
              <w:rPr>
                <w:rFonts w:cs="Arial"/>
                <w:color w:val="000000" w:themeColor="text1"/>
                <w:sz w:val="16"/>
                <w:szCs w:val="16"/>
              </w:rPr>
              <w:fldChar w:fldCharType="end"/>
            </w:r>
            <w:r w:rsidRPr="0071180E">
              <w:rPr>
                <w:rFonts w:cs="Arial"/>
                <w:color w:val="000000" w:themeColor="text1"/>
                <w:sz w:val="16"/>
                <w:szCs w:val="16"/>
              </w:rPr>
              <w:t> €</w:t>
            </w:r>
          </w:p>
        </w:tc>
      </w:tr>
    </w:tbl>
    <w:p w14:paraId="4223C219" w14:textId="77777777" w:rsidR="0071180E" w:rsidRDefault="0071180E" w:rsidP="0071180E">
      <w:pPr>
        <w:spacing w:after="60"/>
        <w:rPr>
          <w:rFonts w:cs="Arial"/>
          <w:sz w:val="20"/>
          <w:szCs w:val="20"/>
        </w:rPr>
      </w:pPr>
    </w:p>
    <w:p w14:paraId="1D1DB4ED" w14:textId="77777777" w:rsidR="004C5AEF" w:rsidRPr="004C5AEF" w:rsidRDefault="004C5AEF" w:rsidP="0071180E">
      <w:pPr>
        <w:spacing w:after="60"/>
        <w:rPr>
          <w:rFonts w:cs="Arial"/>
          <w:b/>
          <w:i/>
          <w:sz w:val="20"/>
          <w:szCs w:val="20"/>
        </w:rPr>
      </w:pPr>
      <w:r w:rsidRPr="004C5AEF">
        <w:rPr>
          <w:rFonts w:cs="Arial"/>
          <w:b/>
          <w:i/>
          <w:sz w:val="20"/>
          <w:szCs w:val="20"/>
        </w:rPr>
        <w:t>Hinweis:</w:t>
      </w:r>
    </w:p>
    <w:p w14:paraId="791F18EE" w14:textId="6ACDE5FA" w:rsidR="00C15D55" w:rsidRDefault="0071180E" w:rsidP="0071180E">
      <w:pPr>
        <w:spacing w:after="60"/>
        <w:rPr>
          <w:rFonts w:cs="Arial"/>
          <w:i/>
          <w:sz w:val="20"/>
          <w:szCs w:val="20"/>
        </w:rPr>
      </w:pPr>
      <w:r w:rsidRPr="004C5AEF">
        <w:rPr>
          <w:rFonts w:cs="Arial"/>
          <w:i/>
          <w:sz w:val="20"/>
          <w:szCs w:val="20"/>
        </w:rPr>
        <w:t>Kann ein Bewerber nicht für alle Leistungsbereiche Referenzen vorweisen, so hat er diese Leistungsteile ggfs. unter Einbindung von entsprechend erfahrenen Unterauftragnehmern nachzuweisen.</w:t>
      </w:r>
    </w:p>
    <w:p w14:paraId="1F03875B" w14:textId="79C42DC4" w:rsidR="0071180E" w:rsidRDefault="0071180E" w:rsidP="0071180E">
      <w:pPr>
        <w:rPr>
          <w:rFonts w:cs="Arial"/>
          <w:color w:val="000000" w:themeColor="text1"/>
          <w:szCs w:val="22"/>
        </w:rPr>
      </w:pPr>
    </w:p>
    <w:p w14:paraId="761CA90B" w14:textId="77777777" w:rsidR="00A00F20" w:rsidRDefault="00A00F20" w:rsidP="0071180E">
      <w:pPr>
        <w:rPr>
          <w:rFonts w:cs="Arial"/>
          <w:color w:val="000000" w:themeColor="text1"/>
          <w:szCs w:val="22"/>
        </w:rPr>
      </w:pPr>
    </w:p>
    <w:p w14:paraId="656C6547" w14:textId="3E9AC1B4" w:rsidR="0071180E" w:rsidRPr="00375A47" w:rsidRDefault="00A00F20" w:rsidP="0071180E">
      <w:pPr>
        <w:pStyle w:val="berschrift1"/>
        <w:spacing w:before="0" w:after="120"/>
        <w:ind w:left="284" w:hanging="284"/>
        <w:rPr>
          <w:rFonts w:ascii="Arial" w:hAnsi="Arial" w:cs="Arial"/>
          <w:color w:val="000000" w:themeColor="text1"/>
          <w:sz w:val="22"/>
          <w:szCs w:val="22"/>
        </w:rPr>
      </w:pPr>
      <w:r>
        <w:rPr>
          <w:rFonts w:ascii="Arial" w:hAnsi="Arial" w:cs="Arial"/>
          <w:color w:val="000000" w:themeColor="text1"/>
          <w:sz w:val="22"/>
          <w:szCs w:val="22"/>
        </w:rPr>
        <w:t>2</w:t>
      </w:r>
      <w:r w:rsidR="0071180E" w:rsidRPr="00375A47">
        <w:rPr>
          <w:rFonts w:ascii="Arial" w:hAnsi="Arial" w:cs="Arial"/>
          <w:color w:val="000000" w:themeColor="text1"/>
          <w:sz w:val="22"/>
          <w:szCs w:val="22"/>
        </w:rPr>
        <w:t xml:space="preserve">. </w:t>
      </w:r>
      <w:r w:rsidR="0071180E">
        <w:rPr>
          <w:rFonts w:ascii="Arial" w:hAnsi="Arial" w:cs="Arial"/>
          <w:color w:val="000000" w:themeColor="text1"/>
          <w:sz w:val="22"/>
          <w:szCs w:val="22"/>
        </w:rPr>
        <w:tab/>
      </w:r>
      <w:r w:rsidR="0071180E" w:rsidRPr="00375A47">
        <w:rPr>
          <w:rFonts w:ascii="Arial" w:hAnsi="Arial" w:cs="Arial"/>
          <w:color w:val="000000" w:themeColor="text1"/>
          <w:sz w:val="22"/>
          <w:szCs w:val="22"/>
        </w:rPr>
        <w:t xml:space="preserve">Erklärungen </w:t>
      </w:r>
      <w:r w:rsidR="0071180E">
        <w:rPr>
          <w:rFonts w:ascii="Arial" w:hAnsi="Arial" w:cs="Arial"/>
          <w:color w:val="000000" w:themeColor="text1"/>
          <w:sz w:val="22"/>
          <w:szCs w:val="22"/>
        </w:rPr>
        <w:t>zum Gesamtumsatz</w:t>
      </w:r>
    </w:p>
    <w:p w14:paraId="7250D569" w14:textId="2595014F" w:rsidR="0071180E" w:rsidRPr="00647A35" w:rsidRDefault="0071180E" w:rsidP="0071180E">
      <w:pPr>
        <w:rPr>
          <w:rFonts w:cs="Arial"/>
          <w:color w:val="000000" w:themeColor="text1"/>
          <w:sz w:val="20"/>
          <w:szCs w:val="20"/>
        </w:rPr>
      </w:pPr>
      <w:r w:rsidRPr="00647A35">
        <w:rPr>
          <w:rFonts w:cs="Arial"/>
          <w:color w:val="000000" w:themeColor="text1"/>
          <w:sz w:val="20"/>
          <w:szCs w:val="20"/>
        </w:rPr>
        <w:t xml:space="preserve">Der Bewerber erklärt in den letzten abgeschlossenen Geschäftsjahren </w:t>
      </w:r>
      <w:r>
        <w:rPr>
          <w:rFonts w:cs="Arial"/>
          <w:color w:val="000000" w:themeColor="text1"/>
          <w:sz w:val="20"/>
          <w:szCs w:val="20"/>
        </w:rPr>
        <w:t xml:space="preserve">des geforderten Zeitraumes </w:t>
      </w:r>
      <w:r w:rsidRPr="00647A35">
        <w:rPr>
          <w:rFonts w:cs="Arial"/>
          <w:color w:val="000000" w:themeColor="text1"/>
          <w:sz w:val="20"/>
          <w:szCs w:val="20"/>
        </w:rPr>
        <w:t xml:space="preserve">nachfolgen aufgeführte Gesamtumsätze im bewerbenden Unternehmen und Umsätze aus Leistungen, die mit dem Konzessionsgegenstand oder Teilen davon vergleichbar sind, </w:t>
      </w:r>
      <w:r>
        <w:rPr>
          <w:rFonts w:cs="Arial"/>
          <w:color w:val="000000" w:themeColor="text1"/>
          <w:sz w:val="20"/>
          <w:szCs w:val="20"/>
        </w:rPr>
        <w:t>gehabt zu haben</w:t>
      </w:r>
      <w:r w:rsidRPr="00647A35">
        <w:rPr>
          <w:rFonts w:cs="Arial"/>
          <w:color w:val="000000" w:themeColor="text1"/>
          <w:sz w:val="20"/>
          <w:szCs w:val="20"/>
        </w:rPr>
        <w:t>:</w:t>
      </w:r>
    </w:p>
    <w:p w14:paraId="22181F26" w14:textId="77777777" w:rsidR="0071180E" w:rsidRPr="00647A35" w:rsidRDefault="0071180E" w:rsidP="0071180E">
      <w:pPr>
        <w:ind w:left="284"/>
        <w:rPr>
          <w:rFonts w:cs="Arial"/>
          <w:color w:val="000000" w:themeColor="text1"/>
          <w:sz w:val="20"/>
          <w:szCs w:val="20"/>
        </w:rPr>
      </w:pPr>
    </w:p>
    <w:tbl>
      <w:tblPr>
        <w:tblStyle w:val="Tabellenraster"/>
        <w:tblW w:w="9067" w:type="dxa"/>
        <w:tblLayout w:type="fixed"/>
        <w:tblLook w:val="04A0" w:firstRow="1" w:lastRow="0" w:firstColumn="1" w:lastColumn="0" w:noHBand="0" w:noVBand="1"/>
      </w:tblPr>
      <w:tblGrid>
        <w:gridCol w:w="425"/>
        <w:gridCol w:w="1555"/>
        <w:gridCol w:w="3520"/>
        <w:gridCol w:w="3567"/>
      </w:tblGrid>
      <w:tr w:rsidR="00496413" w:rsidRPr="00C73190" w14:paraId="7BD3946A" w14:textId="77777777" w:rsidTr="00496413">
        <w:tc>
          <w:tcPr>
            <w:tcW w:w="1980" w:type="dxa"/>
            <w:gridSpan w:val="2"/>
            <w:shd w:val="clear" w:color="auto" w:fill="D9D9D9" w:themeFill="background1" w:themeFillShade="D9"/>
            <w:vAlign w:val="center"/>
          </w:tcPr>
          <w:p w14:paraId="126FADFA" w14:textId="77777777" w:rsidR="0071180E" w:rsidRPr="00C73190" w:rsidRDefault="0071180E" w:rsidP="00476200">
            <w:pPr>
              <w:jc w:val="center"/>
              <w:rPr>
                <w:rFonts w:cs="Arial"/>
                <w:b/>
                <w:color w:val="000000" w:themeColor="text1"/>
                <w:sz w:val="20"/>
                <w:szCs w:val="20"/>
              </w:rPr>
            </w:pPr>
            <w:r w:rsidRPr="00C73190">
              <w:rPr>
                <w:rFonts w:cs="Arial"/>
                <w:b/>
                <w:color w:val="000000" w:themeColor="text1"/>
                <w:sz w:val="20"/>
                <w:szCs w:val="20"/>
              </w:rPr>
              <w:t>Geschäftsjahr</w:t>
            </w:r>
          </w:p>
        </w:tc>
        <w:tc>
          <w:tcPr>
            <w:tcW w:w="3520" w:type="dxa"/>
            <w:shd w:val="clear" w:color="auto" w:fill="D9D9D9" w:themeFill="background1" w:themeFillShade="D9"/>
            <w:vAlign w:val="center"/>
          </w:tcPr>
          <w:p w14:paraId="617219FF" w14:textId="77777777" w:rsidR="0071180E" w:rsidRPr="00C73190" w:rsidRDefault="0071180E" w:rsidP="00476200">
            <w:pPr>
              <w:jc w:val="center"/>
              <w:rPr>
                <w:rFonts w:cs="Arial"/>
                <w:b/>
                <w:color w:val="000000" w:themeColor="text1"/>
                <w:sz w:val="20"/>
                <w:szCs w:val="20"/>
              </w:rPr>
            </w:pPr>
            <w:r w:rsidRPr="00C73190">
              <w:rPr>
                <w:rFonts w:cs="Arial"/>
                <w:b/>
                <w:color w:val="000000" w:themeColor="text1"/>
                <w:sz w:val="20"/>
                <w:szCs w:val="20"/>
              </w:rPr>
              <w:t xml:space="preserve">Gesamtumsatz des bewerbenden Unternehmens </w:t>
            </w:r>
          </w:p>
        </w:tc>
        <w:tc>
          <w:tcPr>
            <w:tcW w:w="3567" w:type="dxa"/>
            <w:shd w:val="clear" w:color="auto" w:fill="D9D9D9" w:themeFill="background1" w:themeFillShade="D9"/>
            <w:vAlign w:val="center"/>
          </w:tcPr>
          <w:p w14:paraId="715C4518" w14:textId="77777777" w:rsidR="0071180E" w:rsidRPr="00C73190" w:rsidRDefault="0071180E" w:rsidP="00476200">
            <w:pPr>
              <w:jc w:val="center"/>
              <w:rPr>
                <w:rFonts w:cs="Arial"/>
                <w:b/>
                <w:color w:val="000000" w:themeColor="text1"/>
                <w:sz w:val="20"/>
                <w:szCs w:val="20"/>
              </w:rPr>
            </w:pPr>
            <w:r w:rsidRPr="00C73190">
              <w:rPr>
                <w:rFonts w:cs="Arial"/>
                <w:b/>
                <w:color w:val="000000" w:themeColor="text1"/>
                <w:sz w:val="20"/>
                <w:szCs w:val="20"/>
              </w:rPr>
              <w:t xml:space="preserve">Umsatz aus Leistungen, die mit dem </w:t>
            </w:r>
            <w:r>
              <w:rPr>
                <w:rFonts w:cs="Arial"/>
                <w:b/>
                <w:color w:val="000000" w:themeColor="text1"/>
                <w:sz w:val="20"/>
                <w:szCs w:val="20"/>
              </w:rPr>
              <w:t xml:space="preserve">Konzessionsgegenstand </w:t>
            </w:r>
            <w:r w:rsidRPr="00C73190">
              <w:rPr>
                <w:rFonts w:cs="Arial"/>
                <w:b/>
                <w:color w:val="000000" w:themeColor="text1"/>
                <w:sz w:val="20"/>
                <w:szCs w:val="20"/>
              </w:rPr>
              <w:t xml:space="preserve">oder Teilen davon vergleichbar sind </w:t>
            </w:r>
          </w:p>
        </w:tc>
      </w:tr>
      <w:tr w:rsidR="00496413" w:rsidRPr="00C73190" w14:paraId="226F4C70" w14:textId="77777777" w:rsidTr="00496413">
        <w:trPr>
          <w:trHeight w:val="454"/>
        </w:trPr>
        <w:tc>
          <w:tcPr>
            <w:tcW w:w="425" w:type="dxa"/>
            <w:vAlign w:val="center"/>
          </w:tcPr>
          <w:p w14:paraId="7EF19985" w14:textId="77777777" w:rsidR="0071180E" w:rsidRPr="00C73190" w:rsidRDefault="0071180E" w:rsidP="00476200">
            <w:pPr>
              <w:jc w:val="center"/>
              <w:rPr>
                <w:rFonts w:cs="Arial"/>
                <w:color w:val="000000" w:themeColor="text1"/>
                <w:sz w:val="20"/>
                <w:szCs w:val="20"/>
              </w:rPr>
            </w:pPr>
            <w:r w:rsidRPr="00C73190">
              <w:rPr>
                <w:rFonts w:cs="Arial"/>
                <w:color w:val="000000" w:themeColor="text1"/>
                <w:sz w:val="20"/>
                <w:szCs w:val="20"/>
              </w:rPr>
              <w:t>1.</w:t>
            </w:r>
          </w:p>
        </w:tc>
        <w:tc>
          <w:tcPr>
            <w:tcW w:w="1555" w:type="dxa"/>
            <w:vAlign w:val="center"/>
          </w:tcPr>
          <w:p w14:paraId="159B7CA1" w14:textId="5276DA80" w:rsidR="0071180E" w:rsidRPr="00C73190" w:rsidRDefault="0071180E" w:rsidP="00476200">
            <w:pPr>
              <w:jc w:val="center"/>
              <w:rPr>
                <w:rFonts w:cs="Arial"/>
                <w:color w:val="000000" w:themeColor="text1"/>
                <w:sz w:val="20"/>
                <w:szCs w:val="20"/>
              </w:rPr>
            </w:pPr>
            <w:r>
              <w:rPr>
                <w:rFonts w:cs="Arial"/>
                <w:color w:val="000000" w:themeColor="text1"/>
                <w:sz w:val="20"/>
                <w:szCs w:val="20"/>
              </w:rPr>
              <w:fldChar w:fldCharType="begin">
                <w:ffData>
                  <w:name w:val=""/>
                  <w:enabled/>
                  <w:calcOnExit w:val="0"/>
                  <w:textInput>
                    <w:default w:val="JJJJ"/>
                  </w:textInput>
                </w:ffData>
              </w:fldChar>
            </w:r>
            <w:r>
              <w:rPr>
                <w:rFonts w:cs="Arial"/>
                <w:color w:val="000000" w:themeColor="text1"/>
                <w:sz w:val="20"/>
                <w:szCs w:val="20"/>
              </w:rPr>
              <w:instrText xml:space="preserve"> FORMTEXT </w:instrText>
            </w:r>
            <w:r>
              <w:rPr>
                <w:rFonts w:cs="Arial"/>
                <w:color w:val="000000" w:themeColor="text1"/>
                <w:sz w:val="20"/>
                <w:szCs w:val="20"/>
              </w:rPr>
            </w:r>
            <w:r>
              <w:rPr>
                <w:rFonts w:cs="Arial"/>
                <w:color w:val="000000" w:themeColor="text1"/>
                <w:sz w:val="20"/>
                <w:szCs w:val="20"/>
              </w:rPr>
              <w:fldChar w:fldCharType="separate"/>
            </w:r>
            <w:r>
              <w:rPr>
                <w:rFonts w:cs="Arial"/>
                <w:noProof/>
                <w:color w:val="000000" w:themeColor="text1"/>
                <w:sz w:val="20"/>
                <w:szCs w:val="20"/>
              </w:rPr>
              <w:t>JJJJ</w:t>
            </w:r>
            <w:r>
              <w:rPr>
                <w:rFonts w:cs="Arial"/>
                <w:color w:val="000000" w:themeColor="text1"/>
                <w:sz w:val="20"/>
                <w:szCs w:val="20"/>
              </w:rPr>
              <w:fldChar w:fldCharType="end"/>
            </w:r>
          </w:p>
        </w:tc>
        <w:tc>
          <w:tcPr>
            <w:tcW w:w="3520" w:type="dxa"/>
            <w:vAlign w:val="center"/>
          </w:tcPr>
          <w:p w14:paraId="0908E2F7" w14:textId="77777777" w:rsidR="0071180E" w:rsidRPr="00C73190" w:rsidRDefault="0071180E" w:rsidP="00476200">
            <w:pPr>
              <w:jc w:val="right"/>
              <w:rPr>
                <w:rFonts w:cs="Arial"/>
                <w:color w:val="000000" w:themeColor="text1"/>
                <w:sz w:val="20"/>
                <w:szCs w:val="20"/>
              </w:rPr>
            </w:pPr>
            <w:r w:rsidRPr="00C73190">
              <w:rPr>
                <w:rFonts w:cs="Arial"/>
                <w:color w:val="000000" w:themeColor="text1"/>
                <w:sz w:val="20"/>
                <w:szCs w:val="20"/>
              </w:rPr>
              <w:fldChar w:fldCharType="begin">
                <w:ffData>
                  <w:name w:val="Text1"/>
                  <w:enabled/>
                  <w:calcOnExit w:val="0"/>
                  <w:textInput/>
                </w:ffData>
              </w:fldChar>
            </w:r>
            <w:r w:rsidRPr="00C73190">
              <w:rPr>
                <w:rFonts w:cs="Arial"/>
                <w:color w:val="000000" w:themeColor="text1"/>
                <w:sz w:val="20"/>
                <w:szCs w:val="20"/>
              </w:rPr>
              <w:instrText xml:space="preserve"> FORMTEXT </w:instrText>
            </w:r>
            <w:r w:rsidRPr="00C73190">
              <w:rPr>
                <w:rFonts w:cs="Arial"/>
                <w:color w:val="000000" w:themeColor="text1"/>
                <w:sz w:val="20"/>
                <w:szCs w:val="20"/>
              </w:rPr>
            </w:r>
            <w:r w:rsidRPr="00C73190">
              <w:rPr>
                <w:rFonts w:cs="Arial"/>
                <w:color w:val="000000" w:themeColor="text1"/>
                <w:sz w:val="20"/>
                <w:szCs w:val="20"/>
              </w:rPr>
              <w:fldChar w:fldCharType="separate"/>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color w:val="000000" w:themeColor="text1"/>
                <w:sz w:val="20"/>
                <w:szCs w:val="20"/>
              </w:rPr>
              <w:fldChar w:fldCharType="end"/>
            </w:r>
            <w:r w:rsidRPr="00C73190">
              <w:rPr>
                <w:rFonts w:cs="Arial"/>
                <w:color w:val="000000" w:themeColor="text1"/>
                <w:sz w:val="20"/>
                <w:szCs w:val="20"/>
              </w:rPr>
              <w:t> €</w:t>
            </w:r>
          </w:p>
        </w:tc>
        <w:tc>
          <w:tcPr>
            <w:tcW w:w="3567" w:type="dxa"/>
            <w:vAlign w:val="center"/>
          </w:tcPr>
          <w:p w14:paraId="34F7D33B" w14:textId="77777777" w:rsidR="0071180E" w:rsidRPr="00C73190" w:rsidRDefault="0071180E" w:rsidP="00476200">
            <w:pPr>
              <w:jc w:val="right"/>
              <w:rPr>
                <w:rFonts w:cs="Arial"/>
                <w:color w:val="000000" w:themeColor="text1"/>
                <w:sz w:val="20"/>
                <w:szCs w:val="20"/>
              </w:rPr>
            </w:pPr>
            <w:r w:rsidRPr="00C73190">
              <w:rPr>
                <w:rFonts w:cs="Arial"/>
                <w:color w:val="000000" w:themeColor="text1"/>
                <w:sz w:val="20"/>
                <w:szCs w:val="20"/>
              </w:rPr>
              <w:fldChar w:fldCharType="begin">
                <w:ffData>
                  <w:name w:val="Text1"/>
                  <w:enabled/>
                  <w:calcOnExit w:val="0"/>
                  <w:textInput/>
                </w:ffData>
              </w:fldChar>
            </w:r>
            <w:r w:rsidRPr="00C73190">
              <w:rPr>
                <w:rFonts w:cs="Arial"/>
                <w:color w:val="000000" w:themeColor="text1"/>
                <w:sz w:val="20"/>
                <w:szCs w:val="20"/>
              </w:rPr>
              <w:instrText xml:space="preserve"> FORMTEXT </w:instrText>
            </w:r>
            <w:r w:rsidRPr="00C73190">
              <w:rPr>
                <w:rFonts w:cs="Arial"/>
                <w:color w:val="000000" w:themeColor="text1"/>
                <w:sz w:val="20"/>
                <w:szCs w:val="20"/>
              </w:rPr>
            </w:r>
            <w:r w:rsidRPr="00C73190">
              <w:rPr>
                <w:rFonts w:cs="Arial"/>
                <w:color w:val="000000" w:themeColor="text1"/>
                <w:sz w:val="20"/>
                <w:szCs w:val="20"/>
              </w:rPr>
              <w:fldChar w:fldCharType="separate"/>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color w:val="000000" w:themeColor="text1"/>
                <w:sz w:val="20"/>
                <w:szCs w:val="20"/>
              </w:rPr>
              <w:fldChar w:fldCharType="end"/>
            </w:r>
            <w:r w:rsidRPr="00C73190">
              <w:rPr>
                <w:rFonts w:cs="Arial"/>
                <w:color w:val="000000" w:themeColor="text1"/>
                <w:sz w:val="20"/>
                <w:szCs w:val="20"/>
              </w:rPr>
              <w:t> €</w:t>
            </w:r>
          </w:p>
        </w:tc>
      </w:tr>
      <w:tr w:rsidR="00496413" w:rsidRPr="00C73190" w14:paraId="19BACAAB" w14:textId="77777777" w:rsidTr="00496413">
        <w:trPr>
          <w:trHeight w:val="454"/>
        </w:trPr>
        <w:tc>
          <w:tcPr>
            <w:tcW w:w="425" w:type="dxa"/>
            <w:vAlign w:val="center"/>
          </w:tcPr>
          <w:p w14:paraId="22D41B8A" w14:textId="77777777" w:rsidR="0071180E" w:rsidRPr="00C73190" w:rsidRDefault="0071180E" w:rsidP="00476200">
            <w:pPr>
              <w:jc w:val="center"/>
              <w:rPr>
                <w:rFonts w:cs="Arial"/>
                <w:color w:val="000000" w:themeColor="text1"/>
                <w:sz w:val="20"/>
                <w:szCs w:val="20"/>
              </w:rPr>
            </w:pPr>
            <w:r w:rsidRPr="00C73190">
              <w:rPr>
                <w:rFonts w:cs="Arial"/>
                <w:color w:val="000000" w:themeColor="text1"/>
                <w:sz w:val="20"/>
                <w:szCs w:val="20"/>
              </w:rPr>
              <w:t>2.</w:t>
            </w:r>
          </w:p>
        </w:tc>
        <w:tc>
          <w:tcPr>
            <w:tcW w:w="1555" w:type="dxa"/>
            <w:vAlign w:val="center"/>
          </w:tcPr>
          <w:p w14:paraId="3E312F1C" w14:textId="4AA3AB18" w:rsidR="0071180E" w:rsidRPr="00C73190" w:rsidRDefault="0071180E" w:rsidP="00476200">
            <w:pPr>
              <w:jc w:val="center"/>
              <w:rPr>
                <w:rFonts w:cs="Arial"/>
                <w:color w:val="000000" w:themeColor="text1"/>
                <w:sz w:val="20"/>
                <w:szCs w:val="20"/>
              </w:rPr>
            </w:pPr>
            <w:r>
              <w:rPr>
                <w:rFonts w:cs="Arial"/>
                <w:color w:val="000000" w:themeColor="text1"/>
                <w:sz w:val="20"/>
                <w:szCs w:val="20"/>
              </w:rPr>
              <w:fldChar w:fldCharType="begin">
                <w:ffData>
                  <w:name w:val=""/>
                  <w:enabled/>
                  <w:calcOnExit w:val="0"/>
                  <w:textInput>
                    <w:default w:val="JJJJ"/>
                  </w:textInput>
                </w:ffData>
              </w:fldChar>
            </w:r>
            <w:r>
              <w:rPr>
                <w:rFonts w:cs="Arial"/>
                <w:color w:val="000000" w:themeColor="text1"/>
                <w:sz w:val="20"/>
                <w:szCs w:val="20"/>
              </w:rPr>
              <w:instrText xml:space="preserve"> FORMTEXT </w:instrText>
            </w:r>
            <w:r>
              <w:rPr>
                <w:rFonts w:cs="Arial"/>
                <w:color w:val="000000" w:themeColor="text1"/>
                <w:sz w:val="20"/>
                <w:szCs w:val="20"/>
              </w:rPr>
            </w:r>
            <w:r>
              <w:rPr>
                <w:rFonts w:cs="Arial"/>
                <w:color w:val="000000" w:themeColor="text1"/>
                <w:sz w:val="20"/>
                <w:szCs w:val="20"/>
              </w:rPr>
              <w:fldChar w:fldCharType="separate"/>
            </w:r>
            <w:r>
              <w:rPr>
                <w:rFonts w:cs="Arial"/>
                <w:noProof/>
                <w:color w:val="000000" w:themeColor="text1"/>
                <w:sz w:val="20"/>
                <w:szCs w:val="20"/>
              </w:rPr>
              <w:t>JJJJ</w:t>
            </w:r>
            <w:r>
              <w:rPr>
                <w:rFonts w:cs="Arial"/>
                <w:color w:val="000000" w:themeColor="text1"/>
                <w:sz w:val="20"/>
                <w:szCs w:val="20"/>
              </w:rPr>
              <w:fldChar w:fldCharType="end"/>
            </w:r>
          </w:p>
        </w:tc>
        <w:tc>
          <w:tcPr>
            <w:tcW w:w="3520" w:type="dxa"/>
            <w:vAlign w:val="center"/>
          </w:tcPr>
          <w:p w14:paraId="7FE924ED" w14:textId="77777777" w:rsidR="0071180E" w:rsidRPr="00C73190" w:rsidRDefault="0071180E" w:rsidP="00476200">
            <w:pPr>
              <w:jc w:val="right"/>
              <w:rPr>
                <w:rFonts w:cs="Arial"/>
                <w:color w:val="000000" w:themeColor="text1"/>
                <w:sz w:val="20"/>
                <w:szCs w:val="20"/>
              </w:rPr>
            </w:pPr>
            <w:r w:rsidRPr="00C73190">
              <w:rPr>
                <w:rFonts w:cs="Arial"/>
                <w:color w:val="000000" w:themeColor="text1"/>
                <w:sz w:val="20"/>
                <w:szCs w:val="20"/>
              </w:rPr>
              <w:fldChar w:fldCharType="begin">
                <w:ffData>
                  <w:name w:val="Text1"/>
                  <w:enabled/>
                  <w:calcOnExit w:val="0"/>
                  <w:textInput/>
                </w:ffData>
              </w:fldChar>
            </w:r>
            <w:r w:rsidRPr="00C73190">
              <w:rPr>
                <w:rFonts w:cs="Arial"/>
                <w:color w:val="000000" w:themeColor="text1"/>
                <w:sz w:val="20"/>
                <w:szCs w:val="20"/>
              </w:rPr>
              <w:instrText xml:space="preserve"> FORMTEXT </w:instrText>
            </w:r>
            <w:r w:rsidRPr="00C73190">
              <w:rPr>
                <w:rFonts w:cs="Arial"/>
                <w:color w:val="000000" w:themeColor="text1"/>
                <w:sz w:val="20"/>
                <w:szCs w:val="20"/>
              </w:rPr>
            </w:r>
            <w:r w:rsidRPr="00C73190">
              <w:rPr>
                <w:rFonts w:cs="Arial"/>
                <w:color w:val="000000" w:themeColor="text1"/>
                <w:sz w:val="20"/>
                <w:szCs w:val="20"/>
              </w:rPr>
              <w:fldChar w:fldCharType="separate"/>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color w:val="000000" w:themeColor="text1"/>
                <w:sz w:val="20"/>
                <w:szCs w:val="20"/>
              </w:rPr>
              <w:fldChar w:fldCharType="end"/>
            </w:r>
            <w:r w:rsidRPr="00C73190">
              <w:rPr>
                <w:rFonts w:cs="Arial"/>
                <w:color w:val="000000" w:themeColor="text1"/>
                <w:sz w:val="20"/>
                <w:szCs w:val="20"/>
              </w:rPr>
              <w:t> €</w:t>
            </w:r>
          </w:p>
        </w:tc>
        <w:tc>
          <w:tcPr>
            <w:tcW w:w="3567" w:type="dxa"/>
            <w:vAlign w:val="center"/>
          </w:tcPr>
          <w:p w14:paraId="2E3A9D8C" w14:textId="77777777" w:rsidR="0071180E" w:rsidRPr="00C73190" w:rsidRDefault="0071180E" w:rsidP="00476200">
            <w:pPr>
              <w:jc w:val="right"/>
              <w:rPr>
                <w:rFonts w:cs="Arial"/>
                <w:color w:val="000000" w:themeColor="text1"/>
                <w:sz w:val="20"/>
                <w:szCs w:val="20"/>
              </w:rPr>
            </w:pPr>
            <w:r w:rsidRPr="00C73190">
              <w:rPr>
                <w:rFonts w:cs="Arial"/>
                <w:color w:val="000000" w:themeColor="text1"/>
                <w:sz w:val="20"/>
                <w:szCs w:val="20"/>
              </w:rPr>
              <w:fldChar w:fldCharType="begin">
                <w:ffData>
                  <w:name w:val="Text1"/>
                  <w:enabled/>
                  <w:calcOnExit w:val="0"/>
                  <w:textInput/>
                </w:ffData>
              </w:fldChar>
            </w:r>
            <w:r w:rsidRPr="00C73190">
              <w:rPr>
                <w:rFonts w:cs="Arial"/>
                <w:color w:val="000000" w:themeColor="text1"/>
                <w:sz w:val="20"/>
                <w:szCs w:val="20"/>
              </w:rPr>
              <w:instrText xml:space="preserve"> FORMTEXT </w:instrText>
            </w:r>
            <w:r w:rsidRPr="00C73190">
              <w:rPr>
                <w:rFonts w:cs="Arial"/>
                <w:color w:val="000000" w:themeColor="text1"/>
                <w:sz w:val="20"/>
                <w:szCs w:val="20"/>
              </w:rPr>
            </w:r>
            <w:r w:rsidRPr="00C73190">
              <w:rPr>
                <w:rFonts w:cs="Arial"/>
                <w:color w:val="000000" w:themeColor="text1"/>
                <w:sz w:val="20"/>
                <w:szCs w:val="20"/>
              </w:rPr>
              <w:fldChar w:fldCharType="separate"/>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color w:val="000000" w:themeColor="text1"/>
                <w:sz w:val="20"/>
                <w:szCs w:val="20"/>
              </w:rPr>
              <w:fldChar w:fldCharType="end"/>
            </w:r>
            <w:r w:rsidRPr="00C73190">
              <w:rPr>
                <w:rFonts w:cs="Arial"/>
                <w:color w:val="000000" w:themeColor="text1"/>
                <w:sz w:val="20"/>
                <w:szCs w:val="20"/>
              </w:rPr>
              <w:t> €</w:t>
            </w:r>
          </w:p>
        </w:tc>
      </w:tr>
      <w:tr w:rsidR="00496413" w:rsidRPr="00C73190" w14:paraId="3764053A" w14:textId="77777777" w:rsidTr="00496413">
        <w:trPr>
          <w:trHeight w:val="454"/>
        </w:trPr>
        <w:tc>
          <w:tcPr>
            <w:tcW w:w="425" w:type="dxa"/>
            <w:vAlign w:val="center"/>
          </w:tcPr>
          <w:p w14:paraId="2DFDCE8D" w14:textId="77777777" w:rsidR="0071180E" w:rsidRPr="00C73190" w:rsidRDefault="0071180E" w:rsidP="00476200">
            <w:pPr>
              <w:jc w:val="center"/>
              <w:rPr>
                <w:rFonts w:cs="Arial"/>
                <w:color w:val="000000" w:themeColor="text1"/>
                <w:sz w:val="20"/>
                <w:szCs w:val="20"/>
              </w:rPr>
            </w:pPr>
            <w:r w:rsidRPr="00C73190">
              <w:rPr>
                <w:rFonts w:cs="Arial"/>
                <w:color w:val="000000" w:themeColor="text1"/>
                <w:sz w:val="20"/>
                <w:szCs w:val="20"/>
              </w:rPr>
              <w:t>3.</w:t>
            </w:r>
          </w:p>
        </w:tc>
        <w:tc>
          <w:tcPr>
            <w:tcW w:w="1555" w:type="dxa"/>
            <w:vAlign w:val="center"/>
          </w:tcPr>
          <w:p w14:paraId="7CE9B52F" w14:textId="4C23000E" w:rsidR="0071180E" w:rsidRPr="00C73190" w:rsidRDefault="0071180E" w:rsidP="00476200">
            <w:pPr>
              <w:jc w:val="center"/>
              <w:rPr>
                <w:rFonts w:cs="Arial"/>
                <w:color w:val="000000" w:themeColor="text1"/>
                <w:sz w:val="20"/>
                <w:szCs w:val="20"/>
              </w:rPr>
            </w:pPr>
            <w:r>
              <w:rPr>
                <w:rFonts w:cs="Arial"/>
                <w:color w:val="000000" w:themeColor="text1"/>
                <w:sz w:val="20"/>
                <w:szCs w:val="20"/>
              </w:rPr>
              <w:fldChar w:fldCharType="begin">
                <w:ffData>
                  <w:name w:val=""/>
                  <w:enabled/>
                  <w:calcOnExit w:val="0"/>
                  <w:textInput>
                    <w:default w:val="JJJJ"/>
                  </w:textInput>
                </w:ffData>
              </w:fldChar>
            </w:r>
            <w:r>
              <w:rPr>
                <w:rFonts w:cs="Arial"/>
                <w:color w:val="000000" w:themeColor="text1"/>
                <w:sz w:val="20"/>
                <w:szCs w:val="20"/>
              </w:rPr>
              <w:instrText xml:space="preserve"> FORMTEXT </w:instrText>
            </w:r>
            <w:r>
              <w:rPr>
                <w:rFonts w:cs="Arial"/>
                <w:color w:val="000000" w:themeColor="text1"/>
                <w:sz w:val="20"/>
                <w:szCs w:val="20"/>
              </w:rPr>
            </w:r>
            <w:r>
              <w:rPr>
                <w:rFonts w:cs="Arial"/>
                <w:color w:val="000000" w:themeColor="text1"/>
                <w:sz w:val="20"/>
                <w:szCs w:val="20"/>
              </w:rPr>
              <w:fldChar w:fldCharType="separate"/>
            </w:r>
            <w:r>
              <w:rPr>
                <w:rFonts w:cs="Arial"/>
                <w:noProof/>
                <w:color w:val="000000" w:themeColor="text1"/>
                <w:sz w:val="20"/>
                <w:szCs w:val="20"/>
              </w:rPr>
              <w:t>JJJJ</w:t>
            </w:r>
            <w:r>
              <w:rPr>
                <w:rFonts w:cs="Arial"/>
                <w:color w:val="000000" w:themeColor="text1"/>
                <w:sz w:val="20"/>
                <w:szCs w:val="20"/>
              </w:rPr>
              <w:fldChar w:fldCharType="end"/>
            </w:r>
          </w:p>
        </w:tc>
        <w:tc>
          <w:tcPr>
            <w:tcW w:w="3520" w:type="dxa"/>
            <w:vAlign w:val="center"/>
          </w:tcPr>
          <w:p w14:paraId="2CD8D498" w14:textId="77777777" w:rsidR="0071180E" w:rsidRPr="00C73190" w:rsidRDefault="0071180E" w:rsidP="00476200">
            <w:pPr>
              <w:jc w:val="right"/>
              <w:rPr>
                <w:rFonts w:cs="Arial"/>
                <w:color w:val="000000" w:themeColor="text1"/>
                <w:sz w:val="20"/>
                <w:szCs w:val="20"/>
              </w:rPr>
            </w:pPr>
            <w:r w:rsidRPr="00C73190">
              <w:rPr>
                <w:rFonts w:cs="Arial"/>
                <w:color w:val="000000" w:themeColor="text1"/>
                <w:sz w:val="20"/>
                <w:szCs w:val="20"/>
              </w:rPr>
              <w:fldChar w:fldCharType="begin">
                <w:ffData>
                  <w:name w:val="Text1"/>
                  <w:enabled/>
                  <w:calcOnExit w:val="0"/>
                  <w:textInput/>
                </w:ffData>
              </w:fldChar>
            </w:r>
            <w:r w:rsidRPr="00C73190">
              <w:rPr>
                <w:rFonts w:cs="Arial"/>
                <w:color w:val="000000" w:themeColor="text1"/>
                <w:sz w:val="20"/>
                <w:szCs w:val="20"/>
              </w:rPr>
              <w:instrText xml:space="preserve"> FORMTEXT </w:instrText>
            </w:r>
            <w:r w:rsidRPr="00C73190">
              <w:rPr>
                <w:rFonts w:cs="Arial"/>
                <w:color w:val="000000" w:themeColor="text1"/>
                <w:sz w:val="20"/>
                <w:szCs w:val="20"/>
              </w:rPr>
            </w:r>
            <w:r w:rsidRPr="00C73190">
              <w:rPr>
                <w:rFonts w:cs="Arial"/>
                <w:color w:val="000000" w:themeColor="text1"/>
                <w:sz w:val="20"/>
                <w:szCs w:val="20"/>
              </w:rPr>
              <w:fldChar w:fldCharType="separate"/>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color w:val="000000" w:themeColor="text1"/>
                <w:sz w:val="20"/>
                <w:szCs w:val="20"/>
              </w:rPr>
              <w:fldChar w:fldCharType="end"/>
            </w:r>
            <w:r w:rsidRPr="00C73190">
              <w:rPr>
                <w:rFonts w:cs="Arial"/>
                <w:color w:val="000000" w:themeColor="text1"/>
                <w:sz w:val="20"/>
                <w:szCs w:val="20"/>
              </w:rPr>
              <w:t> €</w:t>
            </w:r>
          </w:p>
        </w:tc>
        <w:tc>
          <w:tcPr>
            <w:tcW w:w="3567" w:type="dxa"/>
            <w:vAlign w:val="center"/>
          </w:tcPr>
          <w:p w14:paraId="1560A343" w14:textId="77777777" w:rsidR="0071180E" w:rsidRPr="00C73190" w:rsidRDefault="0071180E" w:rsidP="00476200">
            <w:pPr>
              <w:jc w:val="right"/>
              <w:rPr>
                <w:rFonts w:cs="Arial"/>
                <w:color w:val="000000" w:themeColor="text1"/>
                <w:sz w:val="20"/>
                <w:szCs w:val="20"/>
              </w:rPr>
            </w:pPr>
            <w:r w:rsidRPr="00C73190">
              <w:rPr>
                <w:rFonts w:cs="Arial"/>
                <w:color w:val="000000" w:themeColor="text1"/>
                <w:sz w:val="20"/>
                <w:szCs w:val="20"/>
              </w:rPr>
              <w:fldChar w:fldCharType="begin">
                <w:ffData>
                  <w:name w:val="Text1"/>
                  <w:enabled/>
                  <w:calcOnExit w:val="0"/>
                  <w:textInput/>
                </w:ffData>
              </w:fldChar>
            </w:r>
            <w:r w:rsidRPr="00C73190">
              <w:rPr>
                <w:rFonts w:cs="Arial"/>
                <w:color w:val="000000" w:themeColor="text1"/>
                <w:sz w:val="20"/>
                <w:szCs w:val="20"/>
              </w:rPr>
              <w:instrText xml:space="preserve"> FORMTEXT </w:instrText>
            </w:r>
            <w:r w:rsidRPr="00C73190">
              <w:rPr>
                <w:rFonts w:cs="Arial"/>
                <w:color w:val="000000" w:themeColor="text1"/>
                <w:sz w:val="20"/>
                <w:szCs w:val="20"/>
              </w:rPr>
            </w:r>
            <w:r w:rsidRPr="00C73190">
              <w:rPr>
                <w:rFonts w:cs="Arial"/>
                <w:color w:val="000000" w:themeColor="text1"/>
                <w:sz w:val="20"/>
                <w:szCs w:val="20"/>
              </w:rPr>
              <w:fldChar w:fldCharType="separate"/>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color w:val="000000" w:themeColor="text1"/>
                <w:sz w:val="20"/>
                <w:szCs w:val="20"/>
              </w:rPr>
              <w:fldChar w:fldCharType="end"/>
            </w:r>
            <w:r w:rsidRPr="00C73190">
              <w:rPr>
                <w:rFonts w:cs="Arial"/>
                <w:color w:val="000000" w:themeColor="text1"/>
                <w:sz w:val="20"/>
                <w:szCs w:val="20"/>
              </w:rPr>
              <w:t> €</w:t>
            </w:r>
          </w:p>
        </w:tc>
      </w:tr>
      <w:tr w:rsidR="00496413" w:rsidRPr="00C73190" w14:paraId="73385300" w14:textId="77777777" w:rsidTr="00496413">
        <w:trPr>
          <w:trHeight w:val="454"/>
        </w:trPr>
        <w:tc>
          <w:tcPr>
            <w:tcW w:w="425" w:type="dxa"/>
            <w:vAlign w:val="center"/>
          </w:tcPr>
          <w:p w14:paraId="13294B47" w14:textId="77777777" w:rsidR="0071180E" w:rsidRPr="00C73190" w:rsidRDefault="0071180E" w:rsidP="00476200">
            <w:pPr>
              <w:jc w:val="center"/>
              <w:rPr>
                <w:rFonts w:cs="Arial"/>
                <w:color w:val="000000" w:themeColor="text1"/>
                <w:sz w:val="20"/>
                <w:szCs w:val="20"/>
              </w:rPr>
            </w:pPr>
            <w:r w:rsidRPr="00C73190">
              <w:rPr>
                <w:rFonts w:cs="Arial"/>
                <w:color w:val="000000" w:themeColor="text1"/>
                <w:sz w:val="20"/>
                <w:szCs w:val="20"/>
              </w:rPr>
              <w:t>4.</w:t>
            </w:r>
          </w:p>
        </w:tc>
        <w:tc>
          <w:tcPr>
            <w:tcW w:w="1555" w:type="dxa"/>
            <w:vAlign w:val="center"/>
          </w:tcPr>
          <w:p w14:paraId="3239A807" w14:textId="0EC5A83E" w:rsidR="0071180E" w:rsidRPr="00C73190" w:rsidRDefault="0071180E" w:rsidP="00476200">
            <w:pPr>
              <w:jc w:val="center"/>
              <w:rPr>
                <w:rFonts w:cs="Arial"/>
                <w:color w:val="000000" w:themeColor="text1"/>
                <w:sz w:val="20"/>
                <w:szCs w:val="20"/>
              </w:rPr>
            </w:pPr>
            <w:r>
              <w:rPr>
                <w:rFonts w:cs="Arial"/>
                <w:color w:val="000000" w:themeColor="text1"/>
                <w:sz w:val="20"/>
                <w:szCs w:val="20"/>
              </w:rPr>
              <w:fldChar w:fldCharType="begin">
                <w:ffData>
                  <w:name w:val=""/>
                  <w:enabled/>
                  <w:calcOnExit w:val="0"/>
                  <w:textInput>
                    <w:default w:val="JJJJ"/>
                  </w:textInput>
                </w:ffData>
              </w:fldChar>
            </w:r>
            <w:r>
              <w:rPr>
                <w:rFonts w:cs="Arial"/>
                <w:color w:val="000000" w:themeColor="text1"/>
                <w:sz w:val="20"/>
                <w:szCs w:val="20"/>
              </w:rPr>
              <w:instrText xml:space="preserve"> FORMTEXT </w:instrText>
            </w:r>
            <w:r>
              <w:rPr>
                <w:rFonts w:cs="Arial"/>
                <w:color w:val="000000" w:themeColor="text1"/>
                <w:sz w:val="20"/>
                <w:szCs w:val="20"/>
              </w:rPr>
            </w:r>
            <w:r>
              <w:rPr>
                <w:rFonts w:cs="Arial"/>
                <w:color w:val="000000" w:themeColor="text1"/>
                <w:sz w:val="20"/>
                <w:szCs w:val="20"/>
              </w:rPr>
              <w:fldChar w:fldCharType="separate"/>
            </w:r>
            <w:r>
              <w:rPr>
                <w:rFonts w:cs="Arial"/>
                <w:noProof/>
                <w:color w:val="000000" w:themeColor="text1"/>
                <w:sz w:val="20"/>
                <w:szCs w:val="20"/>
              </w:rPr>
              <w:t>JJJJ</w:t>
            </w:r>
            <w:r>
              <w:rPr>
                <w:rFonts w:cs="Arial"/>
                <w:color w:val="000000" w:themeColor="text1"/>
                <w:sz w:val="20"/>
                <w:szCs w:val="20"/>
              </w:rPr>
              <w:fldChar w:fldCharType="end"/>
            </w:r>
          </w:p>
        </w:tc>
        <w:tc>
          <w:tcPr>
            <w:tcW w:w="3520" w:type="dxa"/>
            <w:vAlign w:val="center"/>
          </w:tcPr>
          <w:p w14:paraId="68EFE816" w14:textId="77777777" w:rsidR="0071180E" w:rsidRPr="00C73190" w:rsidRDefault="0071180E" w:rsidP="00476200">
            <w:pPr>
              <w:jc w:val="right"/>
              <w:rPr>
                <w:rFonts w:cs="Arial"/>
                <w:color w:val="000000" w:themeColor="text1"/>
                <w:sz w:val="20"/>
                <w:szCs w:val="20"/>
              </w:rPr>
            </w:pPr>
            <w:r w:rsidRPr="00C73190">
              <w:rPr>
                <w:rFonts w:cs="Arial"/>
                <w:color w:val="000000" w:themeColor="text1"/>
                <w:sz w:val="20"/>
                <w:szCs w:val="20"/>
              </w:rPr>
              <w:fldChar w:fldCharType="begin">
                <w:ffData>
                  <w:name w:val="Text1"/>
                  <w:enabled/>
                  <w:calcOnExit w:val="0"/>
                  <w:textInput/>
                </w:ffData>
              </w:fldChar>
            </w:r>
            <w:r w:rsidRPr="00C73190">
              <w:rPr>
                <w:rFonts w:cs="Arial"/>
                <w:color w:val="000000" w:themeColor="text1"/>
                <w:sz w:val="20"/>
                <w:szCs w:val="20"/>
              </w:rPr>
              <w:instrText xml:space="preserve"> FORMTEXT </w:instrText>
            </w:r>
            <w:r w:rsidRPr="00C73190">
              <w:rPr>
                <w:rFonts w:cs="Arial"/>
                <w:color w:val="000000" w:themeColor="text1"/>
                <w:sz w:val="20"/>
                <w:szCs w:val="20"/>
              </w:rPr>
            </w:r>
            <w:r w:rsidRPr="00C73190">
              <w:rPr>
                <w:rFonts w:cs="Arial"/>
                <w:color w:val="000000" w:themeColor="text1"/>
                <w:sz w:val="20"/>
                <w:szCs w:val="20"/>
              </w:rPr>
              <w:fldChar w:fldCharType="separate"/>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color w:val="000000" w:themeColor="text1"/>
                <w:sz w:val="20"/>
                <w:szCs w:val="20"/>
              </w:rPr>
              <w:fldChar w:fldCharType="end"/>
            </w:r>
            <w:r w:rsidRPr="00C73190">
              <w:rPr>
                <w:rFonts w:cs="Arial"/>
                <w:color w:val="000000" w:themeColor="text1"/>
                <w:sz w:val="20"/>
                <w:szCs w:val="20"/>
              </w:rPr>
              <w:t> €</w:t>
            </w:r>
          </w:p>
        </w:tc>
        <w:tc>
          <w:tcPr>
            <w:tcW w:w="3567" w:type="dxa"/>
            <w:vAlign w:val="center"/>
          </w:tcPr>
          <w:p w14:paraId="56A78223" w14:textId="77777777" w:rsidR="0071180E" w:rsidRPr="00C73190" w:rsidRDefault="0071180E" w:rsidP="00476200">
            <w:pPr>
              <w:jc w:val="right"/>
              <w:rPr>
                <w:rFonts w:cs="Arial"/>
                <w:color w:val="000000" w:themeColor="text1"/>
                <w:sz w:val="20"/>
                <w:szCs w:val="20"/>
              </w:rPr>
            </w:pPr>
            <w:r w:rsidRPr="00C73190">
              <w:rPr>
                <w:rFonts w:cs="Arial"/>
                <w:color w:val="000000" w:themeColor="text1"/>
                <w:sz w:val="20"/>
                <w:szCs w:val="20"/>
              </w:rPr>
              <w:fldChar w:fldCharType="begin">
                <w:ffData>
                  <w:name w:val="Text1"/>
                  <w:enabled/>
                  <w:calcOnExit w:val="0"/>
                  <w:textInput/>
                </w:ffData>
              </w:fldChar>
            </w:r>
            <w:r w:rsidRPr="00C73190">
              <w:rPr>
                <w:rFonts w:cs="Arial"/>
                <w:color w:val="000000" w:themeColor="text1"/>
                <w:sz w:val="20"/>
                <w:szCs w:val="20"/>
              </w:rPr>
              <w:instrText xml:space="preserve"> FORMTEXT </w:instrText>
            </w:r>
            <w:r w:rsidRPr="00C73190">
              <w:rPr>
                <w:rFonts w:cs="Arial"/>
                <w:color w:val="000000" w:themeColor="text1"/>
                <w:sz w:val="20"/>
                <w:szCs w:val="20"/>
              </w:rPr>
            </w:r>
            <w:r w:rsidRPr="00C73190">
              <w:rPr>
                <w:rFonts w:cs="Arial"/>
                <w:color w:val="000000" w:themeColor="text1"/>
                <w:sz w:val="20"/>
                <w:szCs w:val="20"/>
              </w:rPr>
              <w:fldChar w:fldCharType="separate"/>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color w:val="000000" w:themeColor="text1"/>
                <w:sz w:val="20"/>
                <w:szCs w:val="20"/>
              </w:rPr>
              <w:fldChar w:fldCharType="end"/>
            </w:r>
            <w:r w:rsidRPr="00C73190">
              <w:rPr>
                <w:rFonts w:cs="Arial"/>
                <w:color w:val="000000" w:themeColor="text1"/>
                <w:sz w:val="20"/>
                <w:szCs w:val="20"/>
              </w:rPr>
              <w:t> €</w:t>
            </w:r>
          </w:p>
        </w:tc>
      </w:tr>
      <w:tr w:rsidR="00496413" w:rsidRPr="00C73190" w14:paraId="420A3BE8" w14:textId="77777777" w:rsidTr="00496413">
        <w:trPr>
          <w:trHeight w:val="454"/>
        </w:trPr>
        <w:tc>
          <w:tcPr>
            <w:tcW w:w="425" w:type="dxa"/>
            <w:vAlign w:val="center"/>
          </w:tcPr>
          <w:p w14:paraId="52D5227B" w14:textId="77777777" w:rsidR="0071180E" w:rsidRPr="00C73190" w:rsidRDefault="0071180E" w:rsidP="00476200">
            <w:pPr>
              <w:jc w:val="center"/>
              <w:rPr>
                <w:rFonts w:cs="Arial"/>
                <w:color w:val="000000" w:themeColor="text1"/>
                <w:sz w:val="20"/>
                <w:szCs w:val="20"/>
              </w:rPr>
            </w:pPr>
            <w:r w:rsidRPr="00C73190">
              <w:rPr>
                <w:rFonts w:cs="Arial"/>
                <w:color w:val="000000" w:themeColor="text1"/>
                <w:sz w:val="20"/>
                <w:szCs w:val="20"/>
              </w:rPr>
              <w:t>5.</w:t>
            </w:r>
          </w:p>
        </w:tc>
        <w:tc>
          <w:tcPr>
            <w:tcW w:w="1555" w:type="dxa"/>
            <w:vAlign w:val="center"/>
          </w:tcPr>
          <w:p w14:paraId="5598AFB6" w14:textId="1663DB3A" w:rsidR="0071180E" w:rsidRPr="00C73190" w:rsidRDefault="0071180E" w:rsidP="00476200">
            <w:pPr>
              <w:jc w:val="center"/>
              <w:rPr>
                <w:rFonts w:cs="Arial"/>
                <w:color w:val="000000" w:themeColor="text1"/>
                <w:sz w:val="20"/>
                <w:szCs w:val="20"/>
              </w:rPr>
            </w:pPr>
            <w:r>
              <w:rPr>
                <w:rFonts w:cs="Arial"/>
                <w:color w:val="000000" w:themeColor="text1"/>
                <w:sz w:val="20"/>
                <w:szCs w:val="20"/>
              </w:rPr>
              <w:fldChar w:fldCharType="begin">
                <w:ffData>
                  <w:name w:val=""/>
                  <w:enabled/>
                  <w:calcOnExit w:val="0"/>
                  <w:textInput>
                    <w:default w:val="JJJJ"/>
                  </w:textInput>
                </w:ffData>
              </w:fldChar>
            </w:r>
            <w:r>
              <w:rPr>
                <w:rFonts w:cs="Arial"/>
                <w:color w:val="000000" w:themeColor="text1"/>
                <w:sz w:val="20"/>
                <w:szCs w:val="20"/>
              </w:rPr>
              <w:instrText xml:space="preserve"> FORMTEXT </w:instrText>
            </w:r>
            <w:r>
              <w:rPr>
                <w:rFonts w:cs="Arial"/>
                <w:color w:val="000000" w:themeColor="text1"/>
                <w:sz w:val="20"/>
                <w:szCs w:val="20"/>
              </w:rPr>
            </w:r>
            <w:r>
              <w:rPr>
                <w:rFonts w:cs="Arial"/>
                <w:color w:val="000000" w:themeColor="text1"/>
                <w:sz w:val="20"/>
                <w:szCs w:val="20"/>
              </w:rPr>
              <w:fldChar w:fldCharType="separate"/>
            </w:r>
            <w:r>
              <w:rPr>
                <w:rFonts w:cs="Arial"/>
                <w:noProof/>
                <w:color w:val="000000" w:themeColor="text1"/>
                <w:sz w:val="20"/>
                <w:szCs w:val="20"/>
              </w:rPr>
              <w:t>JJJJ</w:t>
            </w:r>
            <w:r>
              <w:rPr>
                <w:rFonts w:cs="Arial"/>
                <w:color w:val="000000" w:themeColor="text1"/>
                <w:sz w:val="20"/>
                <w:szCs w:val="20"/>
              </w:rPr>
              <w:fldChar w:fldCharType="end"/>
            </w:r>
          </w:p>
        </w:tc>
        <w:tc>
          <w:tcPr>
            <w:tcW w:w="3520" w:type="dxa"/>
            <w:vAlign w:val="center"/>
          </w:tcPr>
          <w:p w14:paraId="5D99A997" w14:textId="77777777" w:rsidR="0071180E" w:rsidRPr="00C73190" w:rsidRDefault="0071180E" w:rsidP="00476200">
            <w:pPr>
              <w:jc w:val="right"/>
              <w:rPr>
                <w:rFonts w:cs="Arial"/>
                <w:color w:val="000000" w:themeColor="text1"/>
                <w:sz w:val="20"/>
                <w:szCs w:val="20"/>
              </w:rPr>
            </w:pPr>
            <w:r w:rsidRPr="00C73190">
              <w:rPr>
                <w:rFonts w:cs="Arial"/>
                <w:color w:val="000000" w:themeColor="text1"/>
                <w:sz w:val="20"/>
                <w:szCs w:val="20"/>
              </w:rPr>
              <w:fldChar w:fldCharType="begin">
                <w:ffData>
                  <w:name w:val="Text1"/>
                  <w:enabled/>
                  <w:calcOnExit w:val="0"/>
                  <w:textInput/>
                </w:ffData>
              </w:fldChar>
            </w:r>
            <w:r w:rsidRPr="00C73190">
              <w:rPr>
                <w:rFonts w:cs="Arial"/>
                <w:color w:val="000000" w:themeColor="text1"/>
                <w:sz w:val="20"/>
                <w:szCs w:val="20"/>
              </w:rPr>
              <w:instrText xml:space="preserve"> FORMTEXT </w:instrText>
            </w:r>
            <w:r w:rsidRPr="00C73190">
              <w:rPr>
                <w:rFonts w:cs="Arial"/>
                <w:color w:val="000000" w:themeColor="text1"/>
                <w:sz w:val="20"/>
                <w:szCs w:val="20"/>
              </w:rPr>
            </w:r>
            <w:r w:rsidRPr="00C73190">
              <w:rPr>
                <w:rFonts w:cs="Arial"/>
                <w:color w:val="000000" w:themeColor="text1"/>
                <w:sz w:val="20"/>
                <w:szCs w:val="20"/>
              </w:rPr>
              <w:fldChar w:fldCharType="separate"/>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color w:val="000000" w:themeColor="text1"/>
                <w:sz w:val="20"/>
                <w:szCs w:val="20"/>
              </w:rPr>
              <w:fldChar w:fldCharType="end"/>
            </w:r>
            <w:r w:rsidRPr="00C73190">
              <w:rPr>
                <w:rFonts w:cs="Arial"/>
                <w:color w:val="000000" w:themeColor="text1"/>
                <w:sz w:val="20"/>
                <w:szCs w:val="20"/>
              </w:rPr>
              <w:t> €</w:t>
            </w:r>
          </w:p>
        </w:tc>
        <w:tc>
          <w:tcPr>
            <w:tcW w:w="3567" w:type="dxa"/>
            <w:vAlign w:val="center"/>
          </w:tcPr>
          <w:p w14:paraId="6B0BE2D7" w14:textId="77777777" w:rsidR="0071180E" w:rsidRPr="00C73190" w:rsidRDefault="0071180E" w:rsidP="00476200">
            <w:pPr>
              <w:jc w:val="right"/>
              <w:rPr>
                <w:rFonts w:cs="Arial"/>
                <w:color w:val="000000" w:themeColor="text1"/>
                <w:sz w:val="20"/>
                <w:szCs w:val="20"/>
              </w:rPr>
            </w:pPr>
            <w:r w:rsidRPr="00C73190">
              <w:rPr>
                <w:rFonts w:cs="Arial"/>
                <w:color w:val="000000" w:themeColor="text1"/>
                <w:sz w:val="20"/>
                <w:szCs w:val="20"/>
              </w:rPr>
              <w:fldChar w:fldCharType="begin">
                <w:ffData>
                  <w:name w:val="Text1"/>
                  <w:enabled/>
                  <w:calcOnExit w:val="0"/>
                  <w:textInput/>
                </w:ffData>
              </w:fldChar>
            </w:r>
            <w:r w:rsidRPr="00C73190">
              <w:rPr>
                <w:rFonts w:cs="Arial"/>
                <w:color w:val="000000" w:themeColor="text1"/>
                <w:sz w:val="20"/>
                <w:szCs w:val="20"/>
              </w:rPr>
              <w:instrText xml:space="preserve"> FORMTEXT </w:instrText>
            </w:r>
            <w:r w:rsidRPr="00C73190">
              <w:rPr>
                <w:rFonts w:cs="Arial"/>
                <w:color w:val="000000" w:themeColor="text1"/>
                <w:sz w:val="20"/>
                <w:szCs w:val="20"/>
              </w:rPr>
            </w:r>
            <w:r w:rsidRPr="00C73190">
              <w:rPr>
                <w:rFonts w:cs="Arial"/>
                <w:color w:val="000000" w:themeColor="text1"/>
                <w:sz w:val="20"/>
                <w:szCs w:val="20"/>
              </w:rPr>
              <w:fldChar w:fldCharType="separate"/>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noProof/>
                <w:color w:val="000000" w:themeColor="text1"/>
                <w:sz w:val="20"/>
                <w:szCs w:val="20"/>
              </w:rPr>
              <w:t> </w:t>
            </w:r>
            <w:r w:rsidRPr="00C73190">
              <w:rPr>
                <w:rFonts w:cs="Arial"/>
                <w:color w:val="000000" w:themeColor="text1"/>
                <w:sz w:val="20"/>
                <w:szCs w:val="20"/>
              </w:rPr>
              <w:fldChar w:fldCharType="end"/>
            </w:r>
            <w:r w:rsidRPr="00C73190">
              <w:rPr>
                <w:rFonts w:cs="Arial"/>
                <w:color w:val="000000" w:themeColor="text1"/>
                <w:sz w:val="20"/>
                <w:szCs w:val="20"/>
              </w:rPr>
              <w:t> €</w:t>
            </w:r>
          </w:p>
        </w:tc>
      </w:tr>
    </w:tbl>
    <w:p w14:paraId="1DA8F90B" w14:textId="77777777" w:rsidR="0071180E" w:rsidRPr="00647A35" w:rsidRDefault="0071180E" w:rsidP="0071180E">
      <w:pPr>
        <w:ind w:left="284"/>
        <w:rPr>
          <w:rFonts w:cs="Arial"/>
          <w:color w:val="000000" w:themeColor="text1"/>
          <w:sz w:val="20"/>
          <w:szCs w:val="20"/>
        </w:rPr>
      </w:pPr>
    </w:p>
    <w:p w14:paraId="543428C4" w14:textId="77777777" w:rsidR="004C5AEF" w:rsidRPr="004C5AEF" w:rsidRDefault="004C5AEF" w:rsidP="004C5AEF">
      <w:pPr>
        <w:spacing w:after="60"/>
        <w:rPr>
          <w:rFonts w:cs="Arial"/>
          <w:b/>
          <w:i/>
          <w:sz w:val="20"/>
          <w:szCs w:val="20"/>
        </w:rPr>
      </w:pPr>
      <w:r w:rsidRPr="004C5AEF">
        <w:rPr>
          <w:rFonts w:cs="Arial"/>
          <w:b/>
          <w:i/>
          <w:sz w:val="20"/>
          <w:szCs w:val="20"/>
        </w:rPr>
        <w:lastRenderedPageBreak/>
        <w:t>Hinweis:</w:t>
      </w:r>
    </w:p>
    <w:p w14:paraId="4193A7F0" w14:textId="341BA75C" w:rsidR="00C15D55" w:rsidRPr="004C5AEF" w:rsidRDefault="004C5AEF" w:rsidP="004C5AEF">
      <w:pPr>
        <w:spacing w:after="60"/>
        <w:rPr>
          <w:rFonts w:cs="Arial"/>
          <w:i/>
          <w:color w:val="000000" w:themeColor="text1"/>
          <w:sz w:val="20"/>
          <w:szCs w:val="20"/>
        </w:rPr>
      </w:pPr>
      <w:r w:rsidRPr="004C5AEF">
        <w:rPr>
          <w:rFonts w:cs="Arial"/>
          <w:i/>
          <w:sz w:val="20"/>
          <w:szCs w:val="20"/>
        </w:rPr>
        <w:t>Sofern ein Bewerber noch nicht so lange auf dem Markt tätig ist, legt er für die fehlenden Jahre eine Unternehmensplanung vor. Nichtbilanzierende Unternehmen legen eine attestierte Gewinn- und Verlustrechnung der letzten drei Jahre vor.</w:t>
      </w:r>
    </w:p>
    <w:p w14:paraId="4A0C70AB" w14:textId="448DFA1D" w:rsidR="004C5AEF" w:rsidRDefault="004C5AEF" w:rsidP="004C5AEF">
      <w:pPr>
        <w:spacing w:after="60"/>
        <w:rPr>
          <w:rFonts w:cs="Arial"/>
          <w:color w:val="000000" w:themeColor="text1"/>
          <w:sz w:val="20"/>
          <w:szCs w:val="20"/>
        </w:rPr>
      </w:pPr>
    </w:p>
    <w:p w14:paraId="15C112C3" w14:textId="77777777" w:rsidR="00A00F20" w:rsidRDefault="00A00F20" w:rsidP="004C5AEF">
      <w:pPr>
        <w:spacing w:after="60"/>
        <w:rPr>
          <w:rFonts w:cs="Arial"/>
          <w:color w:val="000000" w:themeColor="text1"/>
          <w:sz w:val="20"/>
          <w:szCs w:val="20"/>
        </w:rPr>
      </w:pPr>
    </w:p>
    <w:p w14:paraId="570E6E1D" w14:textId="12CED772" w:rsidR="004C5AEF" w:rsidRPr="00375A47" w:rsidRDefault="004C5AEF" w:rsidP="004C5AEF">
      <w:pPr>
        <w:pStyle w:val="berschrift1"/>
        <w:spacing w:before="0" w:after="120"/>
        <w:ind w:left="284" w:hanging="284"/>
        <w:jc w:val="left"/>
        <w:rPr>
          <w:rFonts w:ascii="Arial" w:hAnsi="Arial" w:cs="Arial"/>
          <w:color w:val="000000" w:themeColor="text1"/>
          <w:sz w:val="22"/>
          <w:szCs w:val="22"/>
        </w:rPr>
      </w:pPr>
      <w:r>
        <w:rPr>
          <w:rFonts w:ascii="Arial" w:hAnsi="Arial" w:cs="Arial"/>
          <w:color w:val="000000" w:themeColor="text1"/>
          <w:sz w:val="22"/>
          <w:szCs w:val="22"/>
        </w:rPr>
        <w:t>3</w:t>
      </w:r>
      <w:r w:rsidRPr="00375A47">
        <w:rPr>
          <w:rFonts w:ascii="Arial" w:hAnsi="Arial" w:cs="Arial"/>
          <w:color w:val="000000" w:themeColor="text1"/>
          <w:sz w:val="22"/>
          <w:szCs w:val="22"/>
        </w:rPr>
        <w:t xml:space="preserve">. </w:t>
      </w:r>
      <w:r>
        <w:rPr>
          <w:rFonts w:ascii="Arial" w:hAnsi="Arial" w:cs="Arial"/>
          <w:color w:val="000000" w:themeColor="text1"/>
          <w:sz w:val="22"/>
          <w:szCs w:val="22"/>
        </w:rPr>
        <w:tab/>
      </w:r>
      <w:r w:rsidR="00EA5821">
        <w:rPr>
          <w:rFonts w:ascii="Arial" w:hAnsi="Arial" w:cs="Arial"/>
          <w:color w:val="000000" w:themeColor="text1"/>
          <w:sz w:val="22"/>
          <w:szCs w:val="22"/>
        </w:rPr>
        <w:t xml:space="preserve">Weitere geforderte </w:t>
      </w:r>
      <w:r w:rsidRPr="00375A47">
        <w:rPr>
          <w:rFonts w:ascii="Arial" w:hAnsi="Arial" w:cs="Arial"/>
          <w:color w:val="000000" w:themeColor="text1"/>
          <w:sz w:val="22"/>
          <w:szCs w:val="22"/>
        </w:rPr>
        <w:t xml:space="preserve">Erklärungen </w:t>
      </w:r>
    </w:p>
    <w:p w14:paraId="529DE047" w14:textId="29BB027A" w:rsidR="000B1171" w:rsidRPr="007544B0" w:rsidRDefault="000B1171" w:rsidP="004C5AEF">
      <w:pPr>
        <w:spacing w:after="60"/>
        <w:rPr>
          <w:rFonts w:cs="Arial"/>
          <w:color w:val="000000" w:themeColor="text1"/>
          <w:sz w:val="20"/>
          <w:szCs w:val="20"/>
        </w:rPr>
      </w:pPr>
      <w:r w:rsidRPr="007544B0">
        <w:rPr>
          <w:rFonts w:cs="Arial"/>
          <w:color w:val="000000" w:themeColor="text1"/>
          <w:sz w:val="20"/>
          <w:szCs w:val="20"/>
        </w:rPr>
        <w:t xml:space="preserve">Der Bewerber </w:t>
      </w:r>
      <w:r w:rsidR="00EA5821">
        <w:rPr>
          <w:rFonts w:cs="Arial"/>
          <w:color w:val="000000" w:themeColor="text1"/>
          <w:sz w:val="20"/>
          <w:szCs w:val="20"/>
        </w:rPr>
        <w:t>erklärt</w:t>
      </w:r>
      <w:r w:rsidRPr="007544B0">
        <w:rPr>
          <w:rFonts w:cs="Arial"/>
          <w:color w:val="000000" w:themeColor="text1"/>
          <w:sz w:val="20"/>
          <w:szCs w:val="20"/>
        </w:rPr>
        <w:t xml:space="preserve">, dass </w:t>
      </w:r>
    </w:p>
    <w:p w14:paraId="2664E9FD" w14:textId="087163F5" w:rsidR="00EA5821" w:rsidRPr="00EA5821" w:rsidRDefault="00EA5821" w:rsidP="00EA5821">
      <w:pPr>
        <w:pStyle w:val="Listenabsatz"/>
        <w:numPr>
          <w:ilvl w:val="0"/>
          <w:numId w:val="8"/>
        </w:numPr>
        <w:spacing w:after="60"/>
        <w:rPr>
          <w:rFonts w:cs="Arial"/>
          <w:color w:val="000000" w:themeColor="text1"/>
          <w:sz w:val="20"/>
          <w:szCs w:val="20"/>
        </w:rPr>
      </w:pPr>
      <w:r w:rsidRPr="00EA5821">
        <w:rPr>
          <w:rFonts w:cs="Arial"/>
          <w:color w:val="000000" w:themeColor="text1"/>
          <w:sz w:val="20"/>
          <w:szCs w:val="20"/>
        </w:rPr>
        <w:t>über sein Vermögen kein Insolvenzverfahren oder vergleichbar gesetzlich geregeltes Verfahren eröffnet oder die Eröffnung beantragt oder dieser Antrag mangels Masse abgelehnt worden ist.</w:t>
      </w:r>
    </w:p>
    <w:p w14:paraId="185A782D" w14:textId="77777777" w:rsidR="00EA5821" w:rsidRDefault="00EA5821" w:rsidP="00EA5821">
      <w:pPr>
        <w:pStyle w:val="Listenabsatz"/>
        <w:spacing w:after="60"/>
        <w:ind w:left="704"/>
        <w:rPr>
          <w:rFonts w:cs="Arial"/>
          <w:color w:val="000000" w:themeColor="text1"/>
          <w:sz w:val="20"/>
          <w:szCs w:val="20"/>
        </w:rPr>
      </w:pPr>
    </w:p>
    <w:p w14:paraId="1CB85CC8" w14:textId="3D1711AD" w:rsidR="00EA5821" w:rsidRDefault="00EA5821" w:rsidP="00EA5821">
      <w:pPr>
        <w:pStyle w:val="Listenabsatz"/>
        <w:numPr>
          <w:ilvl w:val="0"/>
          <w:numId w:val="8"/>
        </w:numPr>
        <w:spacing w:after="60"/>
        <w:rPr>
          <w:rFonts w:cs="Arial"/>
          <w:color w:val="000000" w:themeColor="text1"/>
          <w:sz w:val="20"/>
          <w:szCs w:val="20"/>
        </w:rPr>
      </w:pPr>
      <w:r>
        <w:rPr>
          <w:rFonts w:cs="Arial"/>
          <w:color w:val="000000" w:themeColor="text1"/>
          <w:sz w:val="20"/>
          <w:szCs w:val="20"/>
        </w:rPr>
        <w:t>der Bewerber sich nicht in Liquidation befindet,</w:t>
      </w:r>
    </w:p>
    <w:p w14:paraId="46662C88" w14:textId="7FCD5839" w:rsidR="00EA5821" w:rsidRDefault="00EA5821" w:rsidP="00EA5821">
      <w:pPr>
        <w:pStyle w:val="Listenabsatz"/>
        <w:spacing w:after="60"/>
        <w:ind w:left="704"/>
        <w:rPr>
          <w:rFonts w:cs="Arial"/>
          <w:color w:val="000000" w:themeColor="text1"/>
          <w:sz w:val="20"/>
          <w:szCs w:val="20"/>
        </w:rPr>
      </w:pPr>
    </w:p>
    <w:p w14:paraId="3C1054A7" w14:textId="56C30C73" w:rsidR="00EA5821" w:rsidRPr="00EA5821" w:rsidRDefault="00EA5821" w:rsidP="00EA5821">
      <w:pPr>
        <w:pStyle w:val="Listenabsatz"/>
        <w:numPr>
          <w:ilvl w:val="0"/>
          <w:numId w:val="8"/>
        </w:numPr>
        <w:spacing w:after="60"/>
        <w:rPr>
          <w:rFonts w:cs="Arial"/>
          <w:color w:val="000000" w:themeColor="text1"/>
          <w:sz w:val="20"/>
          <w:szCs w:val="20"/>
        </w:rPr>
      </w:pPr>
      <w:r>
        <w:rPr>
          <w:rFonts w:cs="Arial"/>
          <w:color w:val="000000" w:themeColor="text1"/>
          <w:sz w:val="20"/>
          <w:szCs w:val="20"/>
        </w:rPr>
        <w:t xml:space="preserve">der Bewerber </w:t>
      </w:r>
      <w:r w:rsidRPr="00EA5821">
        <w:rPr>
          <w:rFonts w:cs="Arial"/>
          <w:color w:val="000000" w:themeColor="text1"/>
          <w:sz w:val="20"/>
          <w:szCs w:val="20"/>
        </w:rPr>
        <w:t>nicht aufgrund eines rechtskräftigen Urteils aus Gründen bestraft worden ist, die seine berufliche Zuverlässigkeit in Frage stellen</w:t>
      </w:r>
      <w:r>
        <w:rPr>
          <w:rFonts w:cs="Arial"/>
          <w:color w:val="000000" w:themeColor="text1"/>
          <w:sz w:val="20"/>
          <w:szCs w:val="20"/>
        </w:rPr>
        <w:t>,</w:t>
      </w:r>
    </w:p>
    <w:p w14:paraId="03BE7161" w14:textId="77777777" w:rsidR="00EA5821" w:rsidRDefault="00EA5821" w:rsidP="00EA5821">
      <w:pPr>
        <w:pStyle w:val="Listenabsatz"/>
        <w:spacing w:after="60"/>
        <w:ind w:left="704"/>
        <w:rPr>
          <w:rFonts w:cs="Arial"/>
          <w:color w:val="000000" w:themeColor="text1"/>
          <w:sz w:val="20"/>
          <w:szCs w:val="20"/>
        </w:rPr>
      </w:pPr>
    </w:p>
    <w:p w14:paraId="6D54FB30" w14:textId="77777777" w:rsidR="00EA5821" w:rsidRDefault="00EA5821" w:rsidP="00EA5821">
      <w:pPr>
        <w:pStyle w:val="Listenabsatz"/>
        <w:numPr>
          <w:ilvl w:val="0"/>
          <w:numId w:val="8"/>
        </w:numPr>
        <w:spacing w:after="60"/>
        <w:rPr>
          <w:rFonts w:cs="Arial"/>
          <w:color w:val="000000" w:themeColor="text1"/>
          <w:sz w:val="20"/>
          <w:szCs w:val="20"/>
        </w:rPr>
      </w:pPr>
      <w:r>
        <w:rPr>
          <w:rFonts w:cs="Arial"/>
          <w:color w:val="000000" w:themeColor="text1"/>
          <w:sz w:val="20"/>
          <w:szCs w:val="20"/>
        </w:rPr>
        <w:t xml:space="preserve">der Bewerber im </w:t>
      </w:r>
      <w:r w:rsidR="000B1171" w:rsidRPr="00EA5821">
        <w:rPr>
          <w:rFonts w:cs="Arial"/>
          <w:color w:val="000000" w:themeColor="text1"/>
          <w:sz w:val="20"/>
          <w:szCs w:val="20"/>
        </w:rPr>
        <w:t>Rahmen seiner beruflichen Tätigkeit keine sonstigen schweren Verfehlungen begangen hat, die seine Zuverlässigkeit in Frage stellen</w:t>
      </w:r>
      <w:r>
        <w:rPr>
          <w:rFonts w:cs="Arial"/>
          <w:color w:val="000000" w:themeColor="text1"/>
          <w:sz w:val="20"/>
          <w:szCs w:val="20"/>
        </w:rPr>
        <w:t>,</w:t>
      </w:r>
    </w:p>
    <w:p w14:paraId="703544B0" w14:textId="77777777" w:rsidR="00EA5821" w:rsidRPr="00EA5821" w:rsidRDefault="00EA5821" w:rsidP="00EA5821">
      <w:pPr>
        <w:pStyle w:val="Listenabsatz"/>
        <w:rPr>
          <w:rFonts w:cs="Arial"/>
          <w:color w:val="000000" w:themeColor="text1"/>
          <w:sz w:val="20"/>
          <w:szCs w:val="20"/>
        </w:rPr>
      </w:pPr>
    </w:p>
    <w:p w14:paraId="0A7C1BFB" w14:textId="1AE8D40D" w:rsidR="00EA5821" w:rsidRPr="00EA5821" w:rsidRDefault="00EA5821" w:rsidP="00EA5821">
      <w:pPr>
        <w:pStyle w:val="Listenabsatz"/>
        <w:numPr>
          <w:ilvl w:val="0"/>
          <w:numId w:val="8"/>
        </w:numPr>
        <w:spacing w:after="60"/>
        <w:rPr>
          <w:rFonts w:cs="Arial"/>
          <w:color w:val="000000" w:themeColor="text1"/>
          <w:sz w:val="20"/>
          <w:szCs w:val="20"/>
        </w:rPr>
      </w:pPr>
      <w:r w:rsidRPr="00EA5821">
        <w:rPr>
          <w:rFonts w:cs="Arial"/>
          <w:sz w:val="20"/>
          <w:szCs w:val="20"/>
        </w:rPr>
        <w:t>der Bewerber seine Verpflichtungen zur Zahlung von Steuern und Abgaben sowie der Beiträge zur gesetzlichen Sozial- und Krankenversicherung ordnungsgemäß erfüllt</w:t>
      </w:r>
      <w:r>
        <w:rPr>
          <w:rFonts w:cs="Arial"/>
          <w:sz w:val="20"/>
          <w:szCs w:val="20"/>
        </w:rPr>
        <w:t>,</w:t>
      </w:r>
    </w:p>
    <w:p w14:paraId="4CF5BCDB" w14:textId="77777777" w:rsidR="00EA5821" w:rsidRPr="00EA5821" w:rsidRDefault="00EA5821" w:rsidP="00EA5821">
      <w:pPr>
        <w:pStyle w:val="Listenabsatz"/>
        <w:rPr>
          <w:rFonts w:cs="Arial"/>
          <w:color w:val="000000" w:themeColor="text1"/>
          <w:sz w:val="20"/>
          <w:szCs w:val="20"/>
        </w:rPr>
      </w:pPr>
    </w:p>
    <w:p w14:paraId="711BA780" w14:textId="3ED87E12" w:rsidR="00EA5821" w:rsidRPr="00EA5821" w:rsidRDefault="00EA5821" w:rsidP="00EA5821">
      <w:pPr>
        <w:pStyle w:val="Listenabsatz"/>
        <w:numPr>
          <w:ilvl w:val="0"/>
          <w:numId w:val="8"/>
        </w:numPr>
        <w:spacing w:after="60"/>
        <w:rPr>
          <w:rFonts w:cs="Arial"/>
          <w:color w:val="000000" w:themeColor="text1"/>
          <w:sz w:val="20"/>
          <w:szCs w:val="20"/>
        </w:rPr>
      </w:pPr>
      <w:r>
        <w:rPr>
          <w:rFonts w:cs="Arial"/>
          <w:sz w:val="20"/>
          <w:szCs w:val="20"/>
        </w:rPr>
        <w:t>sich bei der Erteilung von Auskünften im Vergabeverfahren keiner falschen Erklärungen schuldig gemacht oder entsprechende Auskünfte unberechtigterweise nicht erteilt hat.</w:t>
      </w:r>
    </w:p>
    <w:p w14:paraId="3C9F59D4" w14:textId="77777777" w:rsidR="00C73190" w:rsidRPr="00647A35" w:rsidRDefault="00C73190" w:rsidP="00F8405F">
      <w:pPr>
        <w:ind w:left="284"/>
        <w:rPr>
          <w:rFonts w:cs="Arial"/>
          <w:color w:val="000000" w:themeColor="text1"/>
          <w:sz w:val="20"/>
          <w:szCs w:val="20"/>
        </w:rPr>
      </w:pPr>
    </w:p>
    <w:p w14:paraId="16F5B428" w14:textId="77777777" w:rsidR="003C22D4" w:rsidRPr="00EA5821" w:rsidRDefault="003C22D4" w:rsidP="003C22D4">
      <w:pPr>
        <w:rPr>
          <w:rFonts w:cs="Arial"/>
          <w:b/>
          <w:i/>
          <w:color w:val="000000" w:themeColor="text1"/>
          <w:sz w:val="20"/>
          <w:szCs w:val="20"/>
        </w:rPr>
      </w:pPr>
      <w:r w:rsidRPr="00EA5821">
        <w:rPr>
          <w:rFonts w:cs="Arial"/>
          <w:b/>
          <w:i/>
          <w:color w:val="000000" w:themeColor="text1"/>
          <w:sz w:val="20"/>
          <w:szCs w:val="20"/>
        </w:rPr>
        <w:t>Hinweis:</w:t>
      </w:r>
    </w:p>
    <w:p w14:paraId="53FD9003" w14:textId="77777777" w:rsidR="002A08A7" w:rsidRPr="00EA5821" w:rsidRDefault="002A08A7" w:rsidP="002A08A7">
      <w:pPr>
        <w:rPr>
          <w:rFonts w:cs="Arial"/>
          <w:i/>
          <w:color w:val="000000" w:themeColor="text1"/>
          <w:sz w:val="20"/>
          <w:szCs w:val="20"/>
        </w:rPr>
      </w:pPr>
      <w:r w:rsidRPr="00EA5821">
        <w:rPr>
          <w:rFonts w:cs="Arial"/>
          <w:i/>
          <w:color w:val="000000" w:themeColor="text1"/>
          <w:sz w:val="20"/>
          <w:szCs w:val="20"/>
        </w:rPr>
        <w:t>Dem Bewerber ist bekannt, dass die Verweigerung dieser Eigenerklärung oder die nachweisliche Unrichtigkeit der Angaben dazu führt, dass er vom Vergabeverfahren ausgeschlossen wird.</w:t>
      </w:r>
    </w:p>
    <w:p w14:paraId="7CB63383" w14:textId="77777777" w:rsidR="002A08A7" w:rsidRDefault="002A08A7" w:rsidP="002A08A7">
      <w:pPr>
        <w:spacing w:after="120"/>
        <w:rPr>
          <w:rFonts w:cs="Arial"/>
          <w:i/>
          <w:sz w:val="20"/>
          <w:szCs w:val="20"/>
        </w:rPr>
      </w:pPr>
    </w:p>
    <w:p w14:paraId="5D691776" w14:textId="418A9656" w:rsidR="002A08A7" w:rsidRPr="002A08A7" w:rsidRDefault="002A08A7" w:rsidP="002A08A7">
      <w:pPr>
        <w:spacing w:after="120"/>
        <w:rPr>
          <w:rFonts w:cs="Arial"/>
          <w:i/>
          <w:sz w:val="20"/>
          <w:szCs w:val="20"/>
        </w:rPr>
      </w:pPr>
      <w:r w:rsidRPr="002A08A7">
        <w:rPr>
          <w:rFonts w:cs="Arial"/>
          <w:i/>
          <w:sz w:val="20"/>
          <w:szCs w:val="20"/>
        </w:rPr>
        <w:t xml:space="preserve">Sofern sich der Bewerber zum Nachweis seiner Eignung auf ein Nachunternehmen stützen möchte, hat er die geforderten Nachweise auch für das vorgesehene Nachunternehmen abzugeben. Handelt es sich bei dem Bewerber um eine Bietergemeinschaft, so sind die geforderten Nachweise für alle Mitglieder der Bietergemeinschaft zu erbringen. </w:t>
      </w:r>
    </w:p>
    <w:p w14:paraId="1014AB4C" w14:textId="1CCDEAE9" w:rsidR="002A08A7" w:rsidRDefault="002A08A7" w:rsidP="003C22D4">
      <w:pPr>
        <w:rPr>
          <w:rFonts w:cs="Arial"/>
          <w:i/>
          <w:color w:val="000000" w:themeColor="text1"/>
          <w:sz w:val="20"/>
          <w:szCs w:val="20"/>
        </w:rPr>
      </w:pPr>
    </w:p>
    <w:p w14:paraId="4925B5DF" w14:textId="18116F6F" w:rsidR="00A00F20" w:rsidRPr="00A00F20" w:rsidRDefault="00A00F20" w:rsidP="003C22D4">
      <w:pPr>
        <w:rPr>
          <w:rFonts w:cs="Arial"/>
          <w:i/>
          <w:color w:val="000000" w:themeColor="text1"/>
          <w:sz w:val="20"/>
          <w:szCs w:val="20"/>
        </w:rPr>
      </w:pPr>
      <w:r w:rsidRPr="00A00F20">
        <w:rPr>
          <w:rFonts w:cs="Arial"/>
          <w:i/>
          <w:color w:val="000000" w:themeColor="text1"/>
          <w:sz w:val="20"/>
          <w:szCs w:val="20"/>
        </w:rPr>
        <w:t>Der Bewerber hat darüber hinaus beizufügen:</w:t>
      </w:r>
    </w:p>
    <w:p w14:paraId="22B9B76D" w14:textId="154D0C1F" w:rsidR="00A00F20" w:rsidRPr="00A00F20" w:rsidRDefault="00A00F20" w:rsidP="00A00F20">
      <w:pPr>
        <w:pStyle w:val="Listenabsatz"/>
        <w:numPr>
          <w:ilvl w:val="0"/>
          <w:numId w:val="9"/>
        </w:numPr>
        <w:rPr>
          <w:rFonts w:cs="Arial"/>
          <w:i/>
          <w:color w:val="000000" w:themeColor="text1"/>
          <w:sz w:val="20"/>
          <w:szCs w:val="20"/>
        </w:rPr>
      </w:pPr>
      <w:r w:rsidRPr="00A00F20">
        <w:rPr>
          <w:rFonts w:cs="Arial"/>
          <w:i/>
          <w:color w:val="000000" w:themeColor="text1"/>
          <w:sz w:val="20"/>
          <w:szCs w:val="20"/>
        </w:rPr>
        <w:t>Ein Unternehmensprofil oder sonst aussagekräftige Angaben über den Bewerber,</w:t>
      </w:r>
    </w:p>
    <w:p w14:paraId="289CD3C3" w14:textId="47D6B81C" w:rsidR="00A00F20" w:rsidRPr="00A00F20" w:rsidRDefault="00A00F20" w:rsidP="00A00F20">
      <w:pPr>
        <w:pStyle w:val="Listenabsatz"/>
        <w:numPr>
          <w:ilvl w:val="0"/>
          <w:numId w:val="9"/>
        </w:numPr>
        <w:rPr>
          <w:rFonts w:cs="Arial"/>
          <w:i/>
          <w:color w:val="000000" w:themeColor="text1"/>
          <w:sz w:val="20"/>
          <w:szCs w:val="20"/>
        </w:rPr>
      </w:pPr>
      <w:r w:rsidRPr="00A00F20">
        <w:rPr>
          <w:rFonts w:cs="Arial"/>
          <w:i/>
          <w:sz w:val="20"/>
          <w:szCs w:val="20"/>
        </w:rPr>
        <w:t>den Nachweis der Haftungs- und Eigentumsverhältnisse des Bewerbers durch Vorlage eines Auszugs aus dem Handelsregister des Herkunftslandes, der zum Zeitpunkt des Ablaufs der Bewerbungsfrist nicht älter als drei Monate sein darf; dieses Erfordernis entfällt bei nicht eingetragenen Personengesellschaften bzw. anderen nicht eintragungspflichtigen Unternehmen,</w:t>
      </w:r>
    </w:p>
    <w:p w14:paraId="3669EB45" w14:textId="1361E284" w:rsidR="00A00F20" w:rsidRPr="00A00F20" w:rsidRDefault="00A00F20" w:rsidP="00A00F20">
      <w:pPr>
        <w:pStyle w:val="Listenabsatz"/>
        <w:numPr>
          <w:ilvl w:val="0"/>
          <w:numId w:val="9"/>
        </w:numPr>
        <w:rPr>
          <w:rFonts w:cs="Arial"/>
          <w:i/>
          <w:color w:val="000000" w:themeColor="text1"/>
          <w:sz w:val="20"/>
          <w:szCs w:val="20"/>
        </w:rPr>
      </w:pPr>
      <w:r w:rsidRPr="00A00F20">
        <w:rPr>
          <w:rFonts w:cs="Arial"/>
          <w:i/>
          <w:sz w:val="20"/>
          <w:szCs w:val="20"/>
        </w:rPr>
        <w:t>die angehängte Muster-Eigenerklärung der Anforderungen der Nr. 15 BayGibitR (Verneinung einer offenen Rückforderungsanordnung der Europäischen Kommission bzgl. einer unzulässigen Beihilfe und eines Unternehmens in Schwierigkeiten) und</w:t>
      </w:r>
    </w:p>
    <w:p w14:paraId="65EAED5D" w14:textId="1B4BD6C5" w:rsidR="00A00F20" w:rsidRPr="00A00F20" w:rsidRDefault="00A00F20" w:rsidP="00A00F20">
      <w:pPr>
        <w:pStyle w:val="Listenabsatz"/>
        <w:numPr>
          <w:ilvl w:val="0"/>
          <w:numId w:val="9"/>
        </w:numPr>
        <w:rPr>
          <w:rFonts w:cs="Arial"/>
          <w:i/>
          <w:color w:val="000000" w:themeColor="text1"/>
          <w:sz w:val="20"/>
          <w:szCs w:val="20"/>
        </w:rPr>
      </w:pPr>
      <w:r w:rsidRPr="00A00F20">
        <w:rPr>
          <w:rFonts w:cs="Arial"/>
          <w:i/>
          <w:sz w:val="20"/>
          <w:szCs w:val="20"/>
        </w:rPr>
        <w:t>den Nachweis über die Registrierung als Betreiber öffentlicher Telekommunikationsnetze im Sinne des § 3 Nr. 27 Telekommunikationsgesetz (TKG) bei der BNetzA.</w:t>
      </w:r>
    </w:p>
    <w:p w14:paraId="2EED0C2A" w14:textId="77777777" w:rsidR="003C22D4" w:rsidRPr="00D452F0" w:rsidRDefault="003C22D4" w:rsidP="003C22D4">
      <w:pPr>
        <w:rPr>
          <w:rFonts w:cs="Arial"/>
          <w:color w:val="000000" w:themeColor="text1"/>
          <w:sz w:val="20"/>
          <w:szCs w:val="20"/>
        </w:rPr>
      </w:pPr>
    </w:p>
    <w:tbl>
      <w:tblPr>
        <w:tblStyle w:val="Tabellenraster"/>
        <w:tblW w:w="907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969"/>
        <w:gridCol w:w="567"/>
        <w:gridCol w:w="4536"/>
      </w:tblGrid>
      <w:tr w:rsidR="004E6A4E" w:rsidRPr="006F56CD" w14:paraId="271BC778" w14:textId="77777777" w:rsidTr="00D452F0">
        <w:trPr>
          <w:cantSplit/>
          <w:trHeight w:val="1134"/>
        </w:trPr>
        <w:tc>
          <w:tcPr>
            <w:tcW w:w="3969" w:type="dxa"/>
            <w:vAlign w:val="center"/>
          </w:tcPr>
          <w:p w14:paraId="56F8807F" w14:textId="77777777" w:rsidR="004E6A4E" w:rsidRPr="006F56CD" w:rsidRDefault="00CC5E96" w:rsidP="00D961B3">
            <w:pPr>
              <w:jc w:val="left"/>
              <w:rPr>
                <w:rFonts w:cs="Arial"/>
                <w:sz w:val="20"/>
                <w:szCs w:val="20"/>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r>
              <w:rPr>
                <w:rFonts w:cs="Arial"/>
                <w:color w:val="000000" w:themeColor="text1"/>
                <w:szCs w:val="22"/>
              </w:rPr>
              <w:t> </w:t>
            </w:r>
          </w:p>
        </w:tc>
        <w:tc>
          <w:tcPr>
            <w:tcW w:w="567" w:type="dxa"/>
            <w:tcBorders>
              <w:top w:val="nil"/>
              <w:bottom w:val="nil"/>
            </w:tcBorders>
            <w:vAlign w:val="center"/>
          </w:tcPr>
          <w:p w14:paraId="16666ECB" w14:textId="77777777" w:rsidR="004E6A4E" w:rsidRPr="006F56CD" w:rsidRDefault="004E6A4E" w:rsidP="00D961B3">
            <w:pPr>
              <w:jc w:val="center"/>
              <w:rPr>
                <w:rFonts w:cs="Arial"/>
                <w:sz w:val="20"/>
                <w:szCs w:val="20"/>
              </w:rPr>
            </w:pPr>
          </w:p>
        </w:tc>
        <w:tc>
          <w:tcPr>
            <w:tcW w:w="4536" w:type="dxa"/>
            <w:vAlign w:val="center"/>
          </w:tcPr>
          <w:p w14:paraId="72B50F60" w14:textId="77777777" w:rsidR="004E6A4E" w:rsidRPr="006F56CD" w:rsidRDefault="00CC5E96" w:rsidP="00CC5E96">
            <w:pPr>
              <w:jc w:val="left"/>
              <w:rPr>
                <w:rFonts w:cs="Arial"/>
                <w:sz w:val="20"/>
                <w:szCs w:val="20"/>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r>
              <w:rPr>
                <w:rFonts w:cs="Arial"/>
                <w:color w:val="000000" w:themeColor="text1"/>
                <w:szCs w:val="22"/>
              </w:rPr>
              <w:t> </w:t>
            </w:r>
          </w:p>
        </w:tc>
      </w:tr>
      <w:tr w:rsidR="004E6A4E" w:rsidRPr="006F56CD" w14:paraId="6131D3D0" w14:textId="77777777" w:rsidTr="00D452F0">
        <w:trPr>
          <w:cantSplit/>
          <w:trHeight w:val="227"/>
        </w:trPr>
        <w:tc>
          <w:tcPr>
            <w:tcW w:w="3969" w:type="dxa"/>
            <w:vAlign w:val="center"/>
          </w:tcPr>
          <w:p w14:paraId="6FC00827" w14:textId="77777777" w:rsidR="004E6A4E" w:rsidRPr="00A9332B" w:rsidRDefault="004E6A4E" w:rsidP="00D961B3">
            <w:pPr>
              <w:jc w:val="left"/>
              <w:rPr>
                <w:rFonts w:cs="Arial"/>
                <w:sz w:val="20"/>
                <w:szCs w:val="20"/>
              </w:rPr>
            </w:pPr>
            <w:r w:rsidRPr="00A9332B">
              <w:rPr>
                <w:rFonts w:cs="Arial"/>
                <w:sz w:val="20"/>
                <w:szCs w:val="20"/>
              </w:rPr>
              <w:t>Firma, Stempel</w:t>
            </w:r>
          </w:p>
        </w:tc>
        <w:tc>
          <w:tcPr>
            <w:tcW w:w="567" w:type="dxa"/>
            <w:tcBorders>
              <w:top w:val="nil"/>
              <w:bottom w:val="nil"/>
            </w:tcBorders>
            <w:vAlign w:val="center"/>
          </w:tcPr>
          <w:p w14:paraId="3505BDE6" w14:textId="77777777" w:rsidR="004E6A4E" w:rsidRPr="00A9332B" w:rsidRDefault="004E6A4E" w:rsidP="00D961B3">
            <w:pPr>
              <w:jc w:val="center"/>
              <w:rPr>
                <w:rFonts w:cs="Arial"/>
                <w:sz w:val="20"/>
                <w:szCs w:val="20"/>
              </w:rPr>
            </w:pPr>
          </w:p>
        </w:tc>
        <w:tc>
          <w:tcPr>
            <w:tcW w:w="4536" w:type="dxa"/>
            <w:vAlign w:val="center"/>
          </w:tcPr>
          <w:p w14:paraId="3852F29A" w14:textId="77777777" w:rsidR="004E6A4E" w:rsidRPr="00A9332B" w:rsidRDefault="004E6A4E" w:rsidP="00EA5821">
            <w:pPr>
              <w:rPr>
                <w:rFonts w:cs="Arial"/>
                <w:sz w:val="20"/>
                <w:szCs w:val="20"/>
              </w:rPr>
            </w:pPr>
            <w:r w:rsidRPr="00A9332B">
              <w:rPr>
                <w:rFonts w:cs="Arial"/>
                <w:sz w:val="20"/>
                <w:szCs w:val="20"/>
              </w:rPr>
              <w:t>Ort, Datum, rechtsverbindliche Unterschrift</w:t>
            </w:r>
          </w:p>
        </w:tc>
      </w:tr>
    </w:tbl>
    <w:p w14:paraId="133CFEFA" w14:textId="77777777" w:rsidR="00D452F0" w:rsidRDefault="00D452F0">
      <w:r>
        <w:rPr>
          <w:b/>
          <w:bCs/>
        </w:rP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9"/>
        <w:gridCol w:w="6210"/>
      </w:tblGrid>
      <w:tr w:rsidR="006B05D4" w:rsidRPr="001B2D34" w14:paraId="6C502F35" w14:textId="77777777" w:rsidTr="006B05D4">
        <w:trPr>
          <w:cantSplit/>
        </w:trPr>
        <w:tc>
          <w:tcPr>
            <w:tcW w:w="9639" w:type="dxa"/>
            <w:gridSpan w:val="2"/>
          </w:tcPr>
          <w:p w14:paraId="68927541" w14:textId="6E5B1F5C" w:rsidR="006B05D4" w:rsidRPr="001B2D34" w:rsidRDefault="006B05D4" w:rsidP="001B2D34">
            <w:pPr>
              <w:pStyle w:val="berschrift1"/>
              <w:spacing w:before="0"/>
              <w:jc w:val="center"/>
              <w:outlineLvl w:val="0"/>
              <w:rPr>
                <w:rFonts w:ascii="Arial" w:hAnsi="Arial" w:cs="Arial"/>
                <w:color w:val="000000" w:themeColor="text1"/>
              </w:rPr>
            </w:pPr>
            <w:r w:rsidRPr="001B2D34">
              <w:rPr>
                <w:rFonts w:ascii="Arial" w:hAnsi="Arial" w:cs="Arial"/>
                <w:color w:val="000000" w:themeColor="text1"/>
              </w:rPr>
              <w:lastRenderedPageBreak/>
              <w:t>Bayerische Gigabitrichtlinie - BayGibitR</w:t>
            </w:r>
          </w:p>
          <w:p w14:paraId="55A928DC" w14:textId="77777777" w:rsidR="006B05D4" w:rsidRPr="001B2D34" w:rsidRDefault="006B05D4" w:rsidP="001B2D34">
            <w:pPr>
              <w:pStyle w:val="berschrift1"/>
              <w:spacing w:before="0"/>
              <w:jc w:val="center"/>
              <w:outlineLvl w:val="0"/>
              <w:rPr>
                <w:rFonts w:ascii="Arial" w:hAnsi="Arial" w:cs="Arial"/>
                <w:color w:val="000000" w:themeColor="text1"/>
              </w:rPr>
            </w:pPr>
            <w:r w:rsidRPr="001B2D34">
              <w:rPr>
                <w:rFonts w:ascii="Arial" w:hAnsi="Arial" w:cs="Arial"/>
                <w:color w:val="000000" w:themeColor="text1"/>
              </w:rPr>
              <w:t>Bestätigungen gemäß Nr. 5.6, 7.7 und 15 BayGibitR</w:t>
            </w:r>
          </w:p>
          <w:p w14:paraId="55916F7D" w14:textId="77777777" w:rsidR="006B05D4" w:rsidRPr="00454C8F" w:rsidRDefault="006B05D4" w:rsidP="00454C8F">
            <w:pPr>
              <w:pStyle w:val="berschrift1"/>
              <w:spacing w:before="0"/>
              <w:jc w:val="left"/>
              <w:outlineLvl w:val="0"/>
              <w:rPr>
                <w:rFonts w:ascii="Arial" w:hAnsi="Arial" w:cs="Arial"/>
                <w:b w:val="0"/>
                <w:bCs w:val="0"/>
                <w:color w:val="000000" w:themeColor="text1"/>
                <w:sz w:val="22"/>
                <w:szCs w:val="22"/>
              </w:rPr>
            </w:pPr>
          </w:p>
          <w:p w14:paraId="476EFA02" w14:textId="77777777" w:rsidR="006B05D4" w:rsidRPr="00454C8F" w:rsidRDefault="006B05D4" w:rsidP="00454C8F">
            <w:pPr>
              <w:pStyle w:val="berschrift1"/>
              <w:spacing w:before="0"/>
              <w:jc w:val="left"/>
              <w:outlineLvl w:val="0"/>
              <w:rPr>
                <w:rFonts w:ascii="Arial" w:hAnsi="Arial" w:cs="Arial"/>
                <w:b w:val="0"/>
                <w:bCs w:val="0"/>
                <w:color w:val="000000" w:themeColor="text1"/>
                <w:sz w:val="22"/>
                <w:szCs w:val="22"/>
              </w:rPr>
            </w:pPr>
          </w:p>
          <w:p w14:paraId="0779F246" w14:textId="77777777" w:rsidR="006B05D4" w:rsidRPr="001B2D34" w:rsidRDefault="006B05D4" w:rsidP="001B2D34">
            <w:pPr>
              <w:pStyle w:val="berschrift1"/>
              <w:spacing w:before="0"/>
              <w:jc w:val="center"/>
              <w:outlineLvl w:val="0"/>
              <w:rPr>
                <w:rFonts w:ascii="Arial" w:hAnsi="Arial" w:cs="Arial"/>
                <w:color w:val="000000" w:themeColor="text1"/>
              </w:rPr>
            </w:pPr>
          </w:p>
        </w:tc>
      </w:tr>
      <w:tr w:rsidR="006B05D4" w14:paraId="5C390D79" w14:textId="77777777" w:rsidTr="006B05D4">
        <w:trPr>
          <w:cantSplit/>
        </w:trPr>
        <w:tc>
          <w:tcPr>
            <w:tcW w:w="9639" w:type="dxa"/>
            <w:gridSpan w:val="2"/>
          </w:tcPr>
          <w:p w14:paraId="5B3004E8" w14:textId="77777777" w:rsidR="006B05D4" w:rsidRPr="00466547" w:rsidRDefault="006B05D4" w:rsidP="006B05D4">
            <w:pPr>
              <w:numPr>
                <w:ilvl w:val="0"/>
                <w:numId w:val="4"/>
              </w:numPr>
              <w:spacing w:after="120"/>
              <w:jc w:val="left"/>
              <w:rPr>
                <w:b/>
              </w:rPr>
            </w:pPr>
            <w:r w:rsidRPr="00466547">
              <w:rPr>
                <w:b/>
              </w:rPr>
              <w:t xml:space="preserve">Angaben zum </w:t>
            </w:r>
            <w:r w:rsidRPr="00CB6E60">
              <w:rPr>
                <w:b/>
              </w:rPr>
              <w:t>Bieter</w:t>
            </w:r>
            <w:r>
              <w:rPr>
                <w:b/>
              </w:rPr>
              <w:t xml:space="preserve"> (Netzbetreiber)</w:t>
            </w:r>
          </w:p>
        </w:tc>
      </w:tr>
      <w:tr w:rsidR="006B05D4" w:rsidRPr="001C0428" w14:paraId="4ECE4B81" w14:textId="77777777" w:rsidTr="006B05D4">
        <w:trPr>
          <w:cantSplit/>
          <w:trHeight w:val="678"/>
        </w:trPr>
        <w:tc>
          <w:tcPr>
            <w:tcW w:w="3429" w:type="dxa"/>
          </w:tcPr>
          <w:p w14:paraId="47CB9C03" w14:textId="692CE991" w:rsidR="002A0B31" w:rsidRDefault="006B05D4" w:rsidP="0057035A">
            <w:pPr>
              <w:spacing w:before="240"/>
              <w:ind w:left="357"/>
            </w:pPr>
            <w:r>
              <w:t>Netzbetreiber</w:t>
            </w:r>
            <w:r w:rsidRPr="001C0428">
              <w:t>:</w:t>
            </w:r>
          </w:p>
          <w:p w14:paraId="13C6C8F4" w14:textId="3D21767E" w:rsidR="006B05D4" w:rsidRPr="001C0428" w:rsidRDefault="006B05D4" w:rsidP="0057035A">
            <w:pPr>
              <w:spacing w:before="240"/>
              <w:ind w:left="357"/>
              <w:rPr>
                <w:sz w:val="28"/>
                <w:szCs w:val="28"/>
              </w:rPr>
            </w:pPr>
            <w:r w:rsidRPr="001C0428">
              <w:t>(Name/Firma, Betriebssitz)</w:t>
            </w:r>
          </w:p>
        </w:tc>
        <w:tc>
          <w:tcPr>
            <w:tcW w:w="6210" w:type="dxa"/>
          </w:tcPr>
          <w:p w14:paraId="4C1804FE" w14:textId="77777777" w:rsidR="006B05D4" w:rsidRDefault="006B05D4" w:rsidP="0057035A">
            <w:pPr>
              <w:spacing w:before="240"/>
            </w:pPr>
            <w:r>
              <w:t>………………………………………………………………………</w:t>
            </w:r>
          </w:p>
          <w:p w14:paraId="508461A2" w14:textId="77777777" w:rsidR="006B05D4" w:rsidRDefault="006B05D4" w:rsidP="0057035A">
            <w:pPr>
              <w:spacing w:before="240"/>
            </w:pPr>
            <w:r>
              <w:t>………………………………………………………………………</w:t>
            </w:r>
          </w:p>
          <w:p w14:paraId="01A26A22" w14:textId="77777777" w:rsidR="006B05D4" w:rsidRPr="001C0428" w:rsidRDefault="006B05D4" w:rsidP="0057035A">
            <w:pPr>
              <w:spacing w:before="240"/>
            </w:pPr>
            <w:r>
              <w:t>………………………………………………………………………</w:t>
            </w:r>
          </w:p>
        </w:tc>
      </w:tr>
      <w:tr w:rsidR="006B05D4" w:rsidRPr="001C0428" w14:paraId="3E3876AB" w14:textId="77777777" w:rsidTr="006B05D4">
        <w:trPr>
          <w:cantSplit/>
        </w:trPr>
        <w:tc>
          <w:tcPr>
            <w:tcW w:w="3429" w:type="dxa"/>
          </w:tcPr>
          <w:p w14:paraId="669564A1" w14:textId="0C425A52" w:rsidR="006B05D4" w:rsidRDefault="006B05D4" w:rsidP="00BB6E55">
            <w:pPr>
              <w:spacing w:before="240"/>
              <w:ind w:left="357"/>
              <w:jc w:val="left"/>
            </w:pPr>
            <w:r w:rsidRPr="00CB6E60">
              <w:t>Anlage zum Angebot vom</w:t>
            </w:r>
          </w:p>
          <w:p w14:paraId="5B3373B2" w14:textId="16196070" w:rsidR="00AE4E58" w:rsidRPr="001C0428" w:rsidRDefault="00AE4E58" w:rsidP="00BB6E55">
            <w:pPr>
              <w:spacing w:before="240"/>
              <w:ind w:left="357"/>
              <w:jc w:val="left"/>
              <w:rPr>
                <w:sz w:val="28"/>
                <w:szCs w:val="28"/>
              </w:rPr>
            </w:pPr>
          </w:p>
        </w:tc>
        <w:tc>
          <w:tcPr>
            <w:tcW w:w="6210" w:type="dxa"/>
          </w:tcPr>
          <w:p w14:paraId="5FEA652E" w14:textId="77777777" w:rsidR="006B05D4" w:rsidRPr="001C0428" w:rsidRDefault="006B05D4" w:rsidP="0057035A">
            <w:pPr>
              <w:spacing w:before="240"/>
            </w:pPr>
            <w:r>
              <w:t>………………………………………………………………………</w:t>
            </w:r>
          </w:p>
        </w:tc>
      </w:tr>
      <w:tr w:rsidR="006B05D4" w:rsidRPr="002A0B31" w14:paraId="41D38732" w14:textId="77777777" w:rsidTr="006B05D4">
        <w:trPr>
          <w:cantSplit/>
        </w:trPr>
        <w:tc>
          <w:tcPr>
            <w:tcW w:w="9639" w:type="dxa"/>
            <w:gridSpan w:val="2"/>
          </w:tcPr>
          <w:p w14:paraId="172D599D" w14:textId="77777777" w:rsidR="006B05D4" w:rsidRPr="002A0B31" w:rsidRDefault="006B05D4" w:rsidP="0057035A">
            <w:pPr>
              <w:rPr>
                <w:bCs/>
                <w:szCs w:val="22"/>
              </w:rPr>
            </w:pPr>
          </w:p>
        </w:tc>
      </w:tr>
      <w:tr w:rsidR="006B05D4" w14:paraId="071907DF" w14:textId="77777777" w:rsidTr="006B05D4">
        <w:trPr>
          <w:cantSplit/>
        </w:trPr>
        <w:tc>
          <w:tcPr>
            <w:tcW w:w="9639" w:type="dxa"/>
            <w:gridSpan w:val="2"/>
          </w:tcPr>
          <w:p w14:paraId="6AF6549D" w14:textId="77777777" w:rsidR="006B05D4" w:rsidRPr="00466547" w:rsidRDefault="006B05D4" w:rsidP="006B05D4">
            <w:pPr>
              <w:numPr>
                <w:ilvl w:val="0"/>
                <w:numId w:val="4"/>
              </w:numPr>
              <w:spacing w:after="120"/>
              <w:jc w:val="left"/>
              <w:rPr>
                <w:b/>
              </w:rPr>
            </w:pPr>
            <w:r w:rsidRPr="000E7066">
              <w:rPr>
                <w:b/>
              </w:rPr>
              <w:t>Definition „Unternehmen in Schwierigkeiten“</w:t>
            </w:r>
          </w:p>
        </w:tc>
      </w:tr>
    </w:tbl>
    <w:p w14:paraId="664F9ACD" w14:textId="77777777" w:rsidR="006B05D4" w:rsidRDefault="006B05D4" w:rsidP="006B05D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1"/>
        <w:gridCol w:w="819"/>
        <w:gridCol w:w="2357"/>
        <w:gridCol w:w="2602"/>
      </w:tblGrid>
      <w:tr w:rsidR="006B05D4" w14:paraId="3BB89741" w14:textId="77777777" w:rsidTr="0057035A">
        <w:tc>
          <w:tcPr>
            <w:tcW w:w="9639" w:type="dxa"/>
            <w:gridSpan w:val="4"/>
          </w:tcPr>
          <w:p w14:paraId="16F28B6F" w14:textId="77777777" w:rsidR="006B05D4" w:rsidRPr="00CB6E60" w:rsidRDefault="006B05D4" w:rsidP="0057035A">
            <w:pPr>
              <w:spacing w:after="100"/>
              <w:ind w:left="357"/>
              <w:rPr>
                <w:i/>
              </w:rPr>
            </w:pPr>
            <w:r w:rsidRPr="00CB6E60">
              <w:rPr>
                <w:i/>
              </w:rPr>
              <w:t>Gemäß Nr. 15 b der Richtlinie zur Förderung des Aufbaus von gigabitfähigen Breitbandnetzen im Freistaat Bayern (Bayerische Gigabitrichtlinie – BayGibitR) sind Unternehmen von der Förderung ausgeschlossen, welche im Sinne der Leitlinien für staatliche Beihilfen zur Rettung und Umstrukturierung nichtfinanzieller Unternehmen in Schwierigkeiten (ABI. EU 2014/C 249/01) als Unternehmen in Schwierigkeiten anzusehen sind.</w:t>
            </w:r>
          </w:p>
          <w:p w14:paraId="71DBD672" w14:textId="77777777" w:rsidR="006B05D4" w:rsidRPr="00CB6E60" w:rsidRDefault="006B05D4" w:rsidP="0057035A">
            <w:pPr>
              <w:spacing w:after="100"/>
              <w:ind w:left="357"/>
              <w:rPr>
                <w:i/>
              </w:rPr>
            </w:pPr>
            <w:r w:rsidRPr="00CB6E60">
              <w:rPr>
                <w:i/>
              </w:rPr>
              <w:t>Der Begriff „Unternehmen in Schwierigkeiten“ ist in Randnummer 24 in Verbindung mit Randnummer 20 der Leitlinien für staatliche Beihilfen zur Rettung und Umstrukturierung nichtfinanzieller Unternehmen in Schwierigkeiten (ABI. EU 2014/C 249/01) wie folgt definiert:</w:t>
            </w:r>
          </w:p>
          <w:p w14:paraId="19BECB4D" w14:textId="77777777" w:rsidR="006B05D4" w:rsidRPr="00CB6E60" w:rsidRDefault="006B05D4" w:rsidP="0057035A">
            <w:pPr>
              <w:spacing w:after="120"/>
              <w:ind w:left="360"/>
              <w:rPr>
                <w:i/>
                <w:sz w:val="20"/>
                <w:szCs w:val="20"/>
              </w:rPr>
            </w:pPr>
            <w:r>
              <w:rPr>
                <w:i/>
                <w:sz w:val="20"/>
                <w:szCs w:val="20"/>
              </w:rPr>
              <w:t>„</w:t>
            </w:r>
            <w:r w:rsidRPr="00CB6E60">
              <w:rPr>
                <w:i/>
                <w:sz w:val="20"/>
                <w:szCs w:val="20"/>
              </w:rPr>
              <w:t>Randnummer 24:</w:t>
            </w:r>
          </w:p>
          <w:p w14:paraId="478A146D" w14:textId="77777777" w:rsidR="006B05D4" w:rsidRPr="00CB6E60" w:rsidRDefault="006B05D4" w:rsidP="0057035A">
            <w:pPr>
              <w:spacing w:after="120"/>
              <w:ind w:left="360"/>
              <w:rPr>
                <w:i/>
                <w:sz w:val="20"/>
                <w:szCs w:val="20"/>
              </w:rPr>
            </w:pPr>
            <w:r w:rsidRPr="00CB6E60">
              <w:rPr>
                <w:i/>
                <w:sz w:val="20"/>
                <w:szCs w:val="20"/>
              </w:rPr>
              <w:t>„Eine Reihe von Verordnungen und Mitteilungen, die sich unter anderem auf den Bereich der staatlichen Beihilfen beziehen, verbietet daher die Gewährung von Beihilfen für Unternehmen in Schwierigkeiten. Für die Zwecke dieser Verordnungen und Mitteilungen gilt Folgendes, sofern darin nichts Anderes festgelegt ist:</w:t>
            </w:r>
          </w:p>
          <w:p w14:paraId="173E7011" w14:textId="77777777" w:rsidR="006B05D4" w:rsidRPr="00CB6E60" w:rsidRDefault="006B05D4" w:rsidP="006B05D4">
            <w:pPr>
              <w:numPr>
                <w:ilvl w:val="0"/>
                <w:numId w:val="5"/>
              </w:numPr>
              <w:tabs>
                <w:tab w:val="left" w:pos="714"/>
              </w:tabs>
              <w:spacing w:after="120"/>
              <w:ind w:left="714" w:hanging="357"/>
              <w:jc w:val="left"/>
              <w:rPr>
                <w:i/>
                <w:sz w:val="20"/>
                <w:szCs w:val="20"/>
              </w:rPr>
            </w:pPr>
            <w:r w:rsidRPr="00CB6E60">
              <w:rPr>
                <w:i/>
                <w:sz w:val="20"/>
                <w:szCs w:val="20"/>
              </w:rPr>
              <w:t>Unter „Unternehmen in Schwierigkeiten“ werden in Schwierigkeiten befindliche Unternehmen im Sinne der Randnummer 20 dieser Leitlinien verstanden, und</w:t>
            </w:r>
          </w:p>
          <w:p w14:paraId="515E072E" w14:textId="77777777" w:rsidR="006B05D4" w:rsidRPr="00CB6E60" w:rsidRDefault="006B05D4" w:rsidP="006B05D4">
            <w:pPr>
              <w:numPr>
                <w:ilvl w:val="0"/>
                <w:numId w:val="5"/>
              </w:numPr>
              <w:tabs>
                <w:tab w:val="left" w:pos="714"/>
              </w:tabs>
              <w:spacing w:after="120"/>
              <w:ind w:left="714" w:hanging="357"/>
              <w:jc w:val="left"/>
              <w:rPr>
                <w:i/>
                <w:sz w:val="20"/>
                <w:szCs w:val="20"/>
              </w:rPr>
            </w:pPr>
            <w:r w:rsidRPr="00CB6E60">
              <w:rPr>
                <w:i/>
                <w:sz w:val="20"/>
                <w:szCs w:val="20"/>
              </w:rPr>
              <w:t>ein KMU wird in den ersten drei Jahren nach seiner Gründung nur dann als Unternehmen in Schwierigkeiten betrachtet, wenn es die Voraussetzung unter Randnummer 20 Buchstabe c erfüllt.</w:t>
            </w:r>
          </w:p>
          <w:p w14:paraId="1F4642BC" w14:textId="77777777" w:rsidR="006B05D4" w:rsidRDefault="006B05D4" w:rsidP="0057035A">
            <w:pPr>
              <w:spacing w:after="120"/>
              <w:ind w:left="360"/>
              <w:rPr>
                <w:i/>
                <w:sz w:val="20"/>
                <w:szCs w:val="20"/>
              </w:rPr>
            </w:pPr>
            <w:r>
              <w:rPr>
                <w:i/>
                <w:sz w:val="20"/>
                <w:szCs w:val="20"/>
              </w:rPr>
              <w:t>…</w:t>
            </w:r>
          </w:p>
          <w:p w14:paraId="657AE3A9" w14:textId="77777777" w:rsidR="006B05D4" w:rsidRPr="00CB6E60" w:rsidRDefault="006B05D4" w:rsidP="0057035A">
            <w:pPr>
              <w:spacing w:after="120"/>
              <w:ind w:left="360"/>
              <w:rPr>
                <w:i/>
                <w:sz w:val="20"/>
                <w:szCs w:val="20"/>
              </w:rPr>
            </w:pPr>
            <w:r w:rsidRPr="00CB6E60">
              <w:rPr>
                <w:i/>
                <w:sz w:val="20"/>
                <w:szCs w:val="20"/>
              </w:rPr>
              <w:t>Randnummer 20:</w:t>
            </w:r>
          </w:p>
          <w:p w14:paraId="367CC188" w14:textId="77777777" w:rsidR="006B05D4" w:rsidRPr="00CB6E60" w:rsidRDefault="006B05D4" w:rsidP="0057035A">
            <w:pPr>
              <w:spacing w:after="120"/>
              <w:ind w:left="360"/>
              <w:rPr>
                <w:i/>
                <w:sz w:val="20"/>
                <w:szCs w:val="20"/>
              </w:rPr>
            </w:pPr>
            <w:r w:rsidRPr="00CB6E60">
              <w:rPr>
                <w:i/>
                <w:sz w:val="20"/>
                <w:szCs w:val="20"/>
              </w:rPr>
              <w:t>„Für die Zwecke dieser Leitlinien gilt ein Unternehmen dann als Unternehmen in Schwierigkeiten, wenn es auf kurze oder mittlere Sicht so gut wie sicher zur Einstellung seiner Geschäftstätigkeiten gezwungen sein wird, wenn der Staat nicht eingreift. Im Sinne dieser Leitlinien befindet sich ein Unternehmen daher dann in Schwierigkeiten, wenn mindestens eine der folgenden Voraussetzungen erfüllt ist:</w:t>
            </w:r>
          </w:p>
          <w:p w14:paraId="6B1950E6" w14:textId="77777777" w:rsidR="006B05D4" w:rsidRPr="00CB6E60" w:rsidRDefault="006B05D4" w:rsidP="006B05D4">
            <w:pPr>
              <w:numPr>
                <w:ilvl w:val="0"/>
                <w:numId w:val="6"/>
              </w:numPr>
              <w:tabs>
                <w:tab w:val="left" w:pos="714"/>
              </w:tabs>
              <w:spacing w:after="120"/>
              <w:jc w:val="left"/>
              <w:rPr>
                <w:i/>
                <w:sz w:val="20"/>
                <w:szCs w:val="20"/>
              </w:rPr>
            </w:pPr>
            <w:r w:rsidRPr="00CB6E60">
              <w:rPr>
                <w:i/>
                <w:sz w:val="20"/>
                <w:szCs w:val="20"/>
              </w:rPr>
              <w:t>Im Falle von Gesellschaften mit beschränkter Haftung (</w:t>
            </w:r>
            <w:r w:rsidRPr="00CB6E60">
              <w:rPr>
                <w:i/>
                <w:sz w:val="20"/>
                <w:szCs w:val="20"/>
                <w:vertAlign w:val="superscript"/>
              </w:rPr>
              <w:t>25</w:t>
            </w:r>
            <w:r w:rsidRPr="00CB6E60">
              <w:rPr>
                <w:i/>
                <w:sz w:val="20"/>
                <w:szCs w:val="20"/>
              </w:rPr>
              <w:t>): Mehr als die Hälfte des gezeichneten Stammkapitals (</w:t>
            </w:r>
            <w:r w:rsidRPr="00CB6E60">
              <w:rPr>
                <w:i/>
                <w:sz w:val="20"/>
                <w:szCs w:val="20"/>
                <w:vertAlign w:val="superscript"/>
              </w:rPr>
              <w:t>26</w:t>
            </w:r>
            <w:r w:rsidRPr="00CB6E60">
              <w:rPr>
                <w:i/>
                <w:sz w:val="20"/>
                <w:szCs w:val="20"/>
              </w:rPr>
              <w:t>) ist infolge aufgelaufener Verluste verlorengegangen. Dies ist der Fall, wenn sich nach Abzug der aufgelaufenen Verluste von den Rücklagen (und allen sonstigen Elementen, die im Allgemeinen den Eigenmitteln des Unternehmens zugerechnet werden) ein negativer kumulativer Betrag ergibt, der mehr als der Hälfte des gezeichneten Stammkapitals entspricht.</w:t>
            </w:r>
          </w:p>
          <w:p w14:paraId="4541873C" w14:textId="77777777" w:rsidR="006B05D4" w:rsidRPr="00CB6E60" w:rsidRDefault="006B05D4" w:rsidP="006B05D4">
            <w:pPr>
              <w:numPr>
                <w:ilvl w:val="0"/>
                <w:numId w:val="6"/>
              </w:numPr>
              <w:tabs>
                <w:tab w:val="left" w:pos="714"/>
              </w:tabs>
              <w:spacing w:after="120"/>
              <w:ind w:left="714" w:hanging="357"/>
              <w:jc w:val="left"/>
              <w:rPr>
                <w:i/>
                <w:sz w:val="20"/>
                <w:szCs w:val="20"/>
              </w:rPr>
            </w:pPr>
            <w:r w:rsidRPr="00CB6E60">
              <w:rPr>
                <w:i/>
                <w:sz w:val="20"/>
                <w:szCs w:val="20"/>
              </w:rPr>
              <w:t>Im Falle von Gesellschaften, bei denen zumindest einige Gesellschafter unbeschränkt für die Schulden der Gesellschaft haften (</w:t>
            </w:r>
            <w:r w:rsidRPr="00CB6E60">
              <w:rPr>
                <w:i/>
                <w:sz w:val="20"/>
                <w:szCs w:val="20"/>
                <w:vertAlign w:val="superscript"/>
              </w:rPr>
              <w:t>27</w:t>
            </w:r>
            <w:r w:rsidRPr="00CB6E60">
              <w:rPr>
                <w:i/>
                <w:sz w:val="20"/>
                <w:szCs w:val="20"/>
              </w:rPr>
              <w:t>): Mehr als die Hälfte der in den Geschäftsbüchern ausgewiesenen Eigenmittel ist infolge aufgelaufener Verluste verlorengegangen.</w:t>
            </w:r>
          </w:p>
          <w:p w14:paraId="7DEDD00D" w14:textId="77777777" w:rsidR="006B05D4" w:rsidRPr="00CB6E60" w:rsidRDefault="006B05D4" w:rsidP="006B05D4">
            <w:pPr>
              <w:numPr>
                <w:ilvl w:val="0"/>
                <w:numId w:val="6"/>
              </w:numPr>
              <w:tabs>
                <w:tab w:val="left" w:pos="714"/>
              </w:tabs>
              <w:spacing w:after="120"/>
              <w:ind w:left="714" w:hanging="357"/>
              <w:jc w:val="left"/>
              <w:rPr>
                <w:i/>
                <w:sz w:val="20"/>
                <w:szCs w:val="20"/>
              </w:rPr>
            </w:pPr>
            <w:r w:rsidRPr="00CB6E60">
              <w:rPr>
                <w:i/>
                <w:sz w:val="20"/>
                <w:szCs w:val="20"/>
              </w:rPr>
              <w:lastRenderedPageBreak/>
              <w:t>Das Unternehmen ist Gegenstand eines Insolvenzverfahrens oder erfüllt die im innerstaatlichen Recht vorgesehenen Voraussetzungen für die Eröffnung eines Insolvenzverfahrens auf Antrag seiner Gläubiger.</w:t>
            </w:r>
          </w:p>
          <w:p w14:paraId="275378F6" w14:textId="77777777" w:rsidR="006B05D4" w:rsidRPr="00CB6E60" w:rsidRDefault="006B05D4" w:rsidP="006B05D4">
            <w:pPr>
              <w:numPr>
                <w:ilvl w:val="0"/>
                <w:numId w:val="6"/>
              </w:numPr>
              <w:tabs>
                <w:tab w:val="left" w:pos="714"/>
              </w:tabs>
              <w:spacing w:after="60"/>
              <w:ind w:left="714" w:hanging="357"/>
              <w:jc w:val="left"/>
              <w:rPr>
                <w:i/>
                <w:sz w:val="20"/>
                <w:szCs w:val="20"/>
              </w:rPr>
            </w:pPr>
            <w:r w:rsidRPr="00CB6E60">
              <w:rPr>
                <w:i/>
                <w:sz w:val="20"/>
                <w:szCs w:val="20"/>
              </w:rPr>
              <w:t>Bei einem Unternehmen, das kein KMU ist, lag in den vergangenen Jahren</w:t>
            </w:r>
          </w:p>
          <w:p w14:paraId="4854411F" w14:textId="77777777" w:rsidR="006B05D4" w:rsidRPr="00CB6E60" w:rsidRDefault="006B05D4" w:rsidP="0057035A">
            <w:pPr>
              <w:tabs>
                <w:tab w:val="left" w:pos="714"/>
              </w:tabs>
              <w:spacing w:after="60"/>
              <w:ind w:left="714"/>
              <w:rPr>
                <w:i/>
                <w:sz w:val="20"/>
                <w:szCs w:val="20"/>
              </w:rPr>
            </w:pPr>
            <w:r w:rsidRPr="00CB6E60">
              <w:rPr>
                <w:i/>
                <w:sz w:val="20"/>
                <w:szCs w:val="20"/>
              </w:rPr>
              <w:t xml:space="preserve">i) der buchwertbasierte Verschuldungsgrad des Unternehmens über 7,5 und </w:t>
            </w:r>
          </w:p>
          <w:p w14:paraId="63530E3D" w14:textId="77777777" w:rsidR="006B05D4" w:rsidRPr="00CB6E60" w:rsidRDefault="006B05D4" w:rsidP="0057035A">
            <w:pPr>
              <w:tabs>
                <w:tab w:val="left" w:pos="714"/>
              </w:tabs>
              <w:spacing w:after="120"/>
              <w:ind w:left="714"/>
              <w:rPr>
                <w:i/>
                <w:sz w:val="20"/>
                <w:szCs w:val="20"/>
              </w:rPr>
            </w:pPr>
            <w:r w:rsidRPr="00CB6E60">
              <w:rPr>
                <w:i/>
                <w:sz w:val="20"/>
                <w:szCs w:val="20"/>
              </w:rPr>
              <w:t>ii) das Verhältnis des EBITDA zu den Zinsaufwendungen unter 1,0.</w:t>
            </w:r>
          </w:p>
          <w:p w14:paraId="04561B0C" w14:textId="77777777" w:rsidR="006B05D4" w:rsidRPr="00CB6E60" w:rsidRDefault="006B05D4" w:rsidP="0057035A">
            <w:pPr>
              <w:tabs>
                <w:tab w:val="left" w:pos="714"/>
              </w:tabs>
              <w:spacing w:after="120"/>
              <w:rPr>
                <w:i/>
                <w:sz w:val="20"/>
                <w:szCs w:val="20"/>
              </w:rPr>
            </w:pPr>
          </w:p>
          <w:p w14:paraId="76584983" w14:textId="77777777" w:rsidR="006B05D4" w:rsidRPr="00CB6E60" w:rsidRDefault="006B05D4" w:rsidP="006B05D4">
            <w:pPr>
              <w:numPr>
                <w:ilvl w:val="0"/>
                <w:numId w:val="7"/>
              </w:numPr>
              <w:tabs>
                <w:tab w:val="left" w:pos="714"/>
              </w:tabs>
              <w:spacing w:after="120"/>
              <w:jc w:val="left"/>
              <w:rPr>
                <w:i/>
                <w:sz w:val="18"/>
                <w:szCs w:val="18"/>
              </w:rPr>
            </w:pPr>
            <w:r w:rsidRPr="00CB6E60">
              <w:rPr>
                <w:i/>
                <w:sz w:val="17"/>
                <w:szCs w:val="17"/>
              </w:rPr>
              <w:t>Gemeint sind insbesondere die Gesellschaftsrechtsformen, die aufgeführt sind in Anhang I der Richtlinie 2013/34/EU des Europäischen Parlaments und des Rates vom 26. Juni 2013 über den Jahresabschluss, den konsolidierten Abschluss und damit verbundene Berichte von Unternehmen bestimmter Rechtsformen und zur Änderung der Richtlinie 2006/43/EG des Europäischen Parlaments und des Rates und zur Aufhebung der Richtlinien 78/660/EWG und 83/349/EWG des Rates (</w:t>
            </w:r>
            <w:proofErr w:type="spellStart"/>
            <w:r w:rsidRPr="00CB6E60">
              <w:rPr>
                <w:i/>
                <w:sz w:val="17"/>
                <w:szCs w:val="17"/>
              </w:rPr>
              <w:t>ABl.</w:t>
            </w:r>
            <w:proofErr w:type="spellEnd"/>
            <w:r w:rsidRPr="00CB6E60">
              <w:rPr>
                <w:i/>
                <w:sz w:val="17"/>
                <w:szCs w:val="17"/>
              </w:rPr>
              <w:t xml:space="preserve"> L 182 vom 29.6.2013, S. 19)</w:t>
            </w:r>
            <w:r w:rsidRPr="00CB6E60">
              <w:rPr>
                <w:i/>
                <w:sz w:val="18"/>
                <w:szCs w:val="18"/>
              </w:rPr>
              <w:t>.</w:t>
            </w:r>
          </w:p>
          <w:p w14:paraId="34092299" w14:textId="77777777" w:rsidR="006B05D4" w:rsidRPr="00CB6E60" w:rsidRDefault="006B05D4" w:rsidP="006B05D4">
            <w:pPr>
              <w:numPr>
                <w:ilvl w:val="0"/>
                <w:numId w:val="7"/>
              </w:numPr>
              <w:tabs>
                <w:tab w:val="left" w:pos="714"/>
              </w:tabs>
              <w:spacing w:after="120"/>
              <w:jc w:val="left"/>
              <w:rPr>
                <w:i/>
                <w:sz w:val="18"/>
                <w:szCs w:val="18"/>
              </w:rPr>
            </w:pPr>
            <w:r w:rsidRPr="00CB6E60">
              <w:rPr>
                <w:i/>
                <w:sz w:val="17"/>
                <w:szCs w:val="17"/>
              </w:rPr>
              <w:t>Der Begriff „Stammkapital“ umfasst gegebenenfalls alle Agios.</w:t>
            </w:r>
          </w:p>
          <w:p w14:paraId="5D8112BC" w14:textId="77777777" w:rsidR="006B05D4" w:rsidRPr="00CB6E60" w:rsidRDefault="006B05D4" w:rsidP="006B05D4">
            <w:pPr>
              <w:numPr>
                <w:ilvl w:val="0"/>
                <w:numId w:val="7"/>
              </w:numPr>
              <w:tabs>
                <w:tab w:val="left" w:pos="714"/>
              </w:tabs>
              <w:spacing w:after="120"/>
              <w:jc w:val="left"/>
              <w:rPr>
                <w:i/>
                <w:sz w:val="28"/>
                <w:szCs w:val="28"/>
              </w:rPr>
            </w:pPr>
            <w:r w:rsidRPr="00CB6E60">
              <w:rPr>
                <w:i/>
                <w:sz w:val="17"/>
                <w:szCs w:val="17"/>
              </w:rPr>
              <w:t>Gemeint sind insbesondere die Gesellschaftsrechtsformen, die in Anhang II der Richtlinie 2013/34/EU aufgeführt sind.</w:t>
            </w:r>
            <w:r>
              <w:rPr>
                <w:i/>
                <w:sz w:val="17"/>
                <w:szCs w:val="17"/>
              </w:rPr>
              <w:t>“</w:t>
            </w:r>
          </w:p>
        </w:tc>
      </w:tr>
      <w:tr w:rsidR="006B05D4" w14:paraId="2165DAF8" w14:textId="77777777" w:rsidTr="0057035A">
        <w:trPr>
          <w:cantSplit/>
        </w:trPr>
        <w:tc>
          <w:tcPr>
            <w:tcW w:w="9639" w:type="dxa"/>
            <w:gridSpan w:val="4"/>
          </w:tcPr>
          <w:p w14:paraId="338F741A" w14:textId="77777777" w:rsidR="006B05D4" w:rsidRPr="00466547" w:rsidRDefault="006B05D4" w:rsidP="006B05D4">
            <w:pPr>
              <w:numPr>
                <w:ilvl w:val="0"/>
                <w:numId w:val="4"/>
              </w:numPr>
              <w:spacing w:before="120" w:after="120"/>
              <w:ind w:left="357" w:hanging="357"/>
              <w:jc w:val="left"/>
              <w:rPr>
                <w:b/>
              </w:rPr>
            </w:pPr>
            <w:r>
              <w:rPr>
                <w:b/>
              </w:rPr>
              <w:lastRenderedPageBreak/>
              <w:t xml:space="preserve">Erklärung des Netzbetreibers gemäß Nr. 15 b BayGibitR </w:t>
            </w:r>
            <w:r w:rsidRPr="007E0AA1">
              <w:rPr>
                <w:i/>
              </w:rPr>
              <w:t>(</w:t>
            </w:r>
            <w:r w:rsidRPr="005836DD">
              <w:rPr>
                <w:i/>
              </w:rPr>
              <w:t xml:space="preserve">streichen </w:t>
            </w:r>
            <w:r w:rsidRPr="007E0AA1">
              <w:rPr>
                <w:i/>
              </w:rPr>
              <w:t xml:space="preserve">falls </w:t>
            </w:r>
            <w:proofErr w:type="gramStart"/>
            <w:r w:rsidRPr="007E0AA1">
              <w:rPr>
                <w:i/>
              </w:rPr>
              <w:t>nicht zutreffend</w:t>
            </w:r>
            <w:proofErr w:type="gramEnd"/>
            <w:r w:rsidRPr="007E0AA1">
              <w:rPr>
                <w:i/>
              </w:rPr>
              <w:t>)</w:t>
            </w:r>
          </w:p>
        </w:tc>
      </w:tr>
      <w:tr w:rsidR="006B05D4" w14:paraId="778FFC53" w14:textId="77777777" w:rsidTr="0057035A">
        <w:trPr>
          <w:cantSplit/>
        </w:trPr>
        <w:tc>
          <w:tcPr>
            <w:tcW w:w="9639" w:type="dxa"/>
            <w:gridSpan w:val="4"/>
          </w:tcPr>
          <w:p w14:paraId="5B8E278C" w14:textId="77777777" w:rsidR="006B05D4" w:rsidRPr="000A0B56" w:rsidRDefault="006B05D4" w:rsidP="0057035A">
            <w:pPr>
              <w:spacing w:after="120"/>
              <w:ind w:left="360"/>
            </w:pPr>
            <w:r w:rsidRPr="000A0B56">
              <w:t>Hier</w:t>
            </w:r>
            <w:r>
              <w:t xml:space="preserve">mit bestätige ich/bestätigen wir als Vertretungsberechtigte(r) des o.g. Unternehmens, dass dieses </w:t>
            </w:r>
            <w:r w:rsidRPr="009C0C93">
              <w:rPr>
                <w:u w:val="single"/>
              </w:rPr>
              <w:t>kein</w:t>
            </w:r>
            <w:r>
              <w:t xml:space="preserve"> Unternehmen in Schwierigkeiten im </w:t>
            </w:r>
            <w:r w:rsidRPr="0041123D">
              <w:t>Sinne der Leitlinien für staatliche Beihilfen zur Rettung und Umstrukturierung nichtfinanzieller Unternehmen in Schwierigkeiten (AB</w:t>
            </w:r>
            <w:r>
              <w:t>I.</w:t>
            </w:r>
            <w:r w:rsidRPr="0041123D">
              <w:t xml:space="preserve"> EU </w:t>
            </w:r>
            <w:r>
              <w:t>2014/</w:t>
            </w:r>
            <w:r w:rsidRPr="0041123D">
              <w:t>C 249</w:t>
            </w:r>
            <w:r>
              <w:t>/0</w:t>
            </w:r>
            <w:r w:rsidRPr="0041123D">
              <w:t>1)</w:t>
            </w:r>
            <w:r>
              <w:t xml:space="preserve"> ist.</w:t>
            </w:r>
          </w:p>
        </w:tc>
      </w:tr>
      <w:tr w:rsidR="006B05D4" w14:paraId="68D7DA69" w14:textId="77777777" w:rsidTr="0057035A">
        <w:trPr>
          <w:cantSplit/>
        </w:trPr>
        <w:tc>
          <w:tcPr>
            <w:tcW w:w="9639" w:type="dxa"/>
            <w:gridSpan w:val="4"/>
          </w:tcPr>
          <w:p w14:paraId="69CFED84" w14:textId="77777777" w:rsidR="006B05D4" w:rsidRPr="00466547" w:rsidRDefault="006B05D4" w:rsidP="006B05D4">
            <w:pPr>
              <w:numPr>
                <w:ilvl w:val="0"/>
                <w:numId w:val="4"/>
              </w:numPr>
              <w:spacing w:before="120" w:after="120"/>
              <w:ind w:left="357" w:hanging="357"/>
              <w:jc w:val="left"/>
              <w:rPr>
                <w:b/>
              </w:rPr>
            </w:pPr>
            <w:r>
              <w:rPr>
                <w:b/>
              </w:rPr>
              <w:t xml:space="preserve">Erklärung des Netzbetreibers gemäß Nr. 15 a BayGibitR </w:t>
            </w:r>
            <w:r w:rsidRPr="005836DD">
              <w:rPr>
                <w:i/>
              </w:rPr>
              <w:t xml:space="preserve">(streichen falls </w:t>
            </w:r>
            <w:proofErr w:type="gramStart"/>
            <w:r w:rsidRPr="005836DD">
              <w:rPr>
                <w:i/>
              </w:rPr>
              <w:t>nicht zutreffend</w:t>
            </w:r>
            <w:proofErr w:type="gramEnd"/>
            <w:r w:rsidRPr="005836DD">
              <w:rPr>
                <w:i/>
              </w:rPr>
              <w:t>)</w:t>
            </w:r>
          </w:p>
        </w:tc>
      </w:tr>
      <w:tr w:rsidR="006B05D4" w14:paraId="08A5A320" w14:textId="77777777" w:rsidTr="0057035A">
        <w:trPr>
          <w:cantSplit/>
        </w:trPr>
        <w:tc>
          <w:tcPr>
            <w:tcW w:w="9639" w:type="dxa"/>
            <w:gridSpan w:val="4"/>
          </w:tcPr>
          <w:p w14:paraId="3BE2D8D8" w14:textId="77777777" w:rsidR="006B05D4" w:rsidRPr="000A0B56" w:rsidRDefault="006B05D4" w:rsidP="0057035A">
            <w:pPr>
              <w:spacing w:after="120"/>
              <w:ind w:left="360"/>
            </w:pPr>
            <w:r w:rsidRPr="000A0B56">
              <w:t>Hier</w:t>
            </w:r>
            <w:r>
              <w:t xml:space="preserve">mit bestätige ich/bestätigen wir als Vertretungsberechtigte(r) des o.g. Unternehmens, dass dieses Unternehmen bislang allen </w:t>
            </w:r>
            <w:r w:rsidRPr="00F63ECB">
              <w:t>Rückforderungsanordnung</w:t>
            </w:r>
            <w:r>
              <w:t>en</w:t>
            </w:r>
            <w:r w:rsidRPr="00F63ECB">
              <w:t xml:space="preserve"> aufgrund eines früheren Beschlusses der Kommission zur Feststellung der Unzulässigkeit einer Beihilfe und ihrer Unvereinbarkeit mit dem Binnenmarkt nachgekommen</w:t>
            </w:r>
            <w:r>
              <w:t xml:space="preserve"> ist. </w:t>
            </w:r>
          </w:p>
        </w:tc>
      </w:tr>
      <w:tr w:rsidR="006B05D4" w14:paraId="389E8125" w14:textId="77777777" w:rsidTr="0057035A">
        <w:trPr>
          <w:cantSplit/>
        </w:trPr>
        <w:tc>
          <w:tcPr>
            <w:tcW w:w="9639" w:type="dxa"/>
            <w:gridSpan w:val="4"/>
          </w:tcPr>
          <w:p w14:paraId="556FAF22" w14:textId="77777777" w:rsidR="006B05D4" w:rsidRPr="00466547" w:rsidRDefault="006B05D4" w:rsidP="006B05D4">
            <w:pPr>
              <w:numPr>
                <w:ilvl w:val="0"/>
                <w:numId w:val="4"/>
              </w:numPr>
              <w:spacing w:before="120" w:after="120"/>
              <w:ind w:left="357" w:hanging="357"/>
              <w:jc w:val="left"/>
              <w:rPr>
                <w:b/>
              </w:rPr>
            </w:pPr>
            <w:r>
              <w:rPr>
                <w:b/>
              </w:rPr>
              <w:t xml:space="preserve">Erklärung des Netzbetreibers gemäß Nr. 5.6 oder 7.7 BayGibitR </w:t>
            </w:r>
            <w:r w:rsidRPr="005836DD">
              <w:rPr>
                <w:i/>
              </w:rPr>
              <w:t xml:space="preserve">(streichen </w:t>
            </w:r>
            <w:r>
              <w:rPr>
                <w:i/>
              </w:rPr>
              <w:t xml:space="preserve">falls </w:t>
            </w:r>
            <w:proofErr w:type="gramStart"/>
            <w:r w:rsidRPr="005836DD">
              <w:rPr>
                <w:i/>
              </w:rPr>
              <w:t>nicht zutreffend</w:t>
            </w:r>
            <w:proofErr w:type="gramEnd"/>
            <w:r w:rsidRPr="005836DD">
              <w:rPr>
                <w:i/>
              </w:rPr>
              <w:t>)</w:t>
            </w:r>
          </w:p>
        </w:tc>
      </w:tr>
      <w:tr w:rsidR="006B05D4" w14:paraId="6454F740" w14:textId="77777777" w:rsidTr="0057035A">
        <w:trPr>
          <w:cantSplit/>
        </w:trPr>
        <w:tc>
          <w:tcPr>
            <w:tcW w:w="9639" w:type="dxa"/>
            <w:gridSpan w:val="4"/>
          </w:tcPr>
          <w:p w14:paraId="33CD4175" w14:textId="77777777" w:rsidR="006B05D4" w:rsidRPr="000A0B56" w:rsidRDefault="006B05D4" w:rsidP="0057035A">
            <w:pPr>
              <w:spacing w:after="120"/>
              <w:ind w:left="360"/>
            </w:pPr>
            <w:r w:rsidRPr="000A0B56">
              <w:t>Hier</w:t>
            </w:r>
            <w:r>
              <w:t xml:space="preserve">mit bestätige ich/bestätigen wir als Vertretungsberechtigte(r) des o.g. Unternehmens, dass Daten zu eventuell vorhandener Infrastruktur dieses Unternehmen im Erschließungsgebiet </w:t>
            </w:r>
            <w:r w:rsidRPr="00F63ECB">
              <w:t xml:space="preserve">der BNetzA zur Einstellung in deren Infrastrukturatlas zum Stichtag 1. Juli eines jeden Jahres zur Verfügung gestellt </w:t>
            </w:r>
            <w:r>
              <w:t xml:space="preserve">wurden und dass das Unternehmen </w:t>
            </w:r>
            <w:r w:rsidRPr="00F63ECB">
              <w:t xml:space="preserve">grundsätzlich bereit ist, seine passive Infrastruktur anderen am Auswahlverfahren teilnehmenden Netzbetreibern zur Verfügung zu stellen. Sofern Infrastruktur nach dem Stichtag 1. Juli im möglichen Erschließungsgebiet erstellt wurde, </w:t>
            </w:r>
            <w:r>
              <w:t xml:space="preserve">wurde </w:t>
            </w:r>
            <w:r w:rsidRPr="00F63ECB">
              <w:t>diese im Rahmen der Markterkundung mitgeteilt</w:t>
            </w:r>
            <w:r>
              <w:t>.</w:t>
            </w:r>
            <w:r w:rsidDel="00F63ECB">
              <w:t xml:space="preserve"> </w:t>
            </w:r>
          </w:p>
        </w:tc>
      </w:tr>
      <w:tr w:rsidR="006B05D4" w:rsidRPr="001C0428" w14:paraId="479A51B1" w14:textId="77777777" w:rsidTr="0057035A">
        <w:trPr>
          <w:cantSplit/>
          <w:trHeight w:val="1587"/>
        </w:trPr>
        <w:tc>
          <w:tcPr>
            <w:tcW w:w="3861" w:type="dxa"/>
            <w:vAlign w:val="bottom"/>
          </w:tcPr>
          <w:p w14:paraId="2A9E329C" w14:textId="77777777" w:rsidR="006B05D4" w:rsidRPr="001C0428" w:rsidRDefault="006B05D4" w:rsidP="0057035A">
            <w:pPr>
              <w:tabs>
                <w:tab w:val="right" w:leader="underscore" w:pos="3402"/>
              </w:tabs>
              <w:rPr>
                <w:rFonts w:cs="Arial"/>
                <w:b/>
              </w:rPr>
            </w:pPr>
            <w:r>
              <w:rPr>
                <w:rFonts w:cs="Arial"/>
                <w:b/>
              </w:rPr>
              <w:tab/>
            </w:r>
          </w:p>
        </w:tc>
        <w:tc>
          <w:tcPr>
            <w:tcW w:w="819" w:type="dxa"/>
            <w:vAlign w:val="bottom"/>
          </w:tcPr>
          <w:p w14:paraId="120854C7" w14:textId="77777777" w:rsidR="006B05D4" w:rsidRPr="001C0428" w:rsidRDefault="006B05D4" w:rsidP="0057035A">
            <w:pPr>
              <w:rPr>
                <w:rFonts w:cs="Arial"/>
                <w:b/>
              </w:rPr>
            </w:pPr>
          </w:p>
        </w:tc>
        <w:tc>
          <w:tcPr>
            <w:tcW w:w="4959" w:type="dxa"/>
            <w:gridSpan w:val="2"/>
            <w:vAlign w:val="bottom"/>
          </w:tcPr>
          <w:p w14:paraId="64A9226B" w14:textId="77777777" w:rsidR="006B05D4" w:rsidRPr="001C0428" w:rsidRDefault="006B05D4" w:rsidP="0057035A">
            <w:pPr>
              <w:tabs>
                <w:tab w:val="right" w:leader="underscore" w:pos="4732"/>
              </w:tabs>
              <w:rPr>
                <w:rFonts w:cs="Arial"/>
                <w:b/>
              </w:rPr>
            </w:pPr>
            <w:r>
              <w:rPr>
                <w:rFonts w:cs="Arial"/>
                <w:b/>
              </w:rPr>
              <w:tab/>
            </w:r>
          </w:p>
        </w:tc>
      </w:tr>
      <w:tr w:rsidR="006B05D4" w:rsidRPr="001C0428" w14:paraId="6558A89A" w14:textId="77777777" w:rsidTr="0057035A">
        <w:trPr>
          <w:cantSplit/>
        </w:trPr>
        <w:tc>
          <w:tcPr>
            <w:tcW w:w="3861" w:type="dxa"/>
          </w:tcPr>
          <w:p w14:paraId="063CBF95" w14:textId="77777777" w:rsidR="006B05D4" w:rsidRPr="001C0428" w:rsidRDefault="006B05D4" w:rsidP="0057035A">
            <w:pPr>
              <w:rPr>
                <w:rFonts w:cs="Arial"/>
                <w:sz w:val="20"/>
                <w:szCs w:val="20"/>
              </w:rPr>
            </w:pPr>
            <w:r w:rsidRPr="001C0428">
              <w:rPr>
                <w:rFonts w:cs="Arial"/>
                <w:sz w:val="20"/>
                <w:szCs w:val="20"/>
              </w:rPr>
              <w:t xml:space="preserve">  Ort, Datum</w:t>
            </w:r>
          </w:p>
        </w:tc>
        <w:tc>
          <w:tcPr>
            <w:tcW w:w="819" w:type="dxa"/>
          </w:tcPr>
          <w:p w14:paraId="638E6728" w14:textId="77777777" w:rsidR="006B05D4" w:rsidRPr="001C0428" w:rsidRDefault="006B05D4" w:rsidP="0057035A">
            <w:pPr>
              <w:rPr>
                <w:rFonts w:cs="Arial"/>
                <w:sz w:val="20"/>
                <w:szCs w:val="20"/>
              </w:rPr>
            </w:pPr>
          </w:p>
        </w:tc>
        <w:tc>
          <w:tcPr>
            <w:tcW w:w="4959" w:type="dxa"/>
            <w:gridSpan w:val="2"/>
          </w:tcPr>
          <w:p w14:paraId="691853ED" w14:textId="77777777" w:rsidR="006B05D4" w:rsidRPr="001C0428" w:rsidRDefault="006B05D4" w:rsidP="0057035A">
            <w:pPr>
              <w:rPr>
                <w:rFonts w:cs="Arial"/>
                <w:sz w:val="20"/>
                <w:szCs w:val="20"/>
              </w:rPr>
            </w:pPr>
            <w:r>
              <w:rPr>
                <w:rFonts w:cs="Arial"/>
                <w:sz w:val="20"/>
                <w:szCs w:val="20"/>
              </w:rPr>
              <w:t xml:space="preserve">  r</w:t>
            </w:r>
            <w:r w:rsidRPr="001C0428">
              <w:rPr>
                <w:rFonts w:cs="Arial"/>
                <w:sz w:val="20"/>
                <w:szCs w:val="20"/>
              </w:rPr>
              <w:t>echtsverbindliche Unterschrift und Firmenstempel</w:t>
            </w:r>
            <w:r>
              <w:rPr>
                <w:rFonts w:cs="Arial"/>
                <w:sz w:val="20"/>
                <w:szCs w:val="20"/>
              </w:rPr>
              <w:br/>
              <w:t xml:space="preserve">  Netzbetreiber</w:t>
            </w:r>
          </w:p>
        </w:tc>
      </w:tr>
      <w:tr w:rsidR="006B05D4" w:rsidRPr="001C0428" w14:paraId="1B33AEBC" w14:textId="77777777" w:rsidTr="0057035A">
        <w:trPr>
          <w:cantSplit/>
        </w:trPr>
        <w:tc>
          <w:tcPr>
            <w:tcW w:w="3861" w:type="dxa"/>
          </w:tcPr>
          <w:p w14:paraId="1548FF4E" w14:textId="77777777" w:rsidR="006B05D4" w:rsidRPr="001C0428" w:rsidRDefault="006B05D4" w:rsidP="0057035A">
            <w:pPr>
              <w:rPr>
                <w:rFonts w:cs="Arial"/>
                <w:b/>
              </w:rPr>
            </w:pPr>
          </w:p>
        </w:tc>
        <w:tc>
          <w:tcPr>
            <w:tcW w:w="819" w:type="dxa"/>
          </w:tcPr>
          <w:p w14:paraId="2C770145" w14:textId="77777777" w:rsidR="006B05D4" w:rsidRPr="001C0428" w:rsidRDefault="006B05D4" w:rsidP="0057035A">
            <w:pPr>
              <w:rPr>
                <w:rFonts w:cs="Arial"/>
                <w:b/>
              </w:rPr>
            </w:pPr>
          </w:p>
        </w:tc>
        <w:tc>
          <w:tcPr>
            <w:tcW w:w="2357" w:type="dxa"/>
          </w:tcPr>
          <w:p w14:paraId="6C7874CD" w14:textId="77777777" w:rsidR="006B05D4" w:rsidRPr="001C0428" w:rsidRDefault="006B05D4" w:rsidP="0057035A">
            <w:pPr>
              <w:rPr>
                <w:rFonts w:cs="Arial"/>
                <w:b/>
              </w:rPr>
            </w:pPr>
          </w:p>
        </w:tc>
        <w:tc>
          <w:tcPr>
            <w:tcW w:w="2602" w:type="dxa"/>
          </w:tcPr>
          <w:p w14:paraId="6425DA46" w14:textId="77777777" w:rsidR="006B05D4" w:rsidRPr="001C0428" w:rsidRDefault="006B05D4" w:rsidP="0057035A">
            <w:pPr>
              <w:rPr>
                <w:rFonts w:cs="Arial"/>
                <w:b/>
              </w:rPr>
            </w:pPr>
          </w:p>
        </w:tc>
      </w:tr>
    </w:tbl>
    <w:p w14:paraId="53F70C4C" w14:textId="77777777" w:rsidR="00AE4E58" w:rsidRDefault="00AE4E58" w:rsidP="006B05D4">
      <w:pPr>
        <w:spacing w:after="120"/>
        <w:rPr>
          <w:sz w:val="18"/>
          <w:szCs w:val="18"/>
        </w:rPr>
      </w:pPr>
    </w:p>
    <w:p w14:paraId="544F7A19" w14:textId="77777777" w:rsidR="00AE4E58" w:rsidRDefault="00AE4E58" w:rsidP="006B05D4">
      <w:pPr>
        <w:spacing w:after="120"/>
        <w:rPr>
          <w:sz w:val="18"/>
          <w:szCs w:val="18"/>
        </w:rPr>
      </w:pPr>
    </w:p>
    <w:p w14:paraId="4EF7D21C" w14:textId="77777777" w:rsidR="00AE4E58" w:rsidRDefault="00AE4E58" w:rsidP="006B05D4">
      <w:pPr>
        <w:spacing w:after="120"/>
        <w:rPr>
          <w:sz w:val="18"/>
          <w:szCs w:val="18"/>
        </w:rPr>
      </w:pPr>
    </w:p>
    <w:p w14:paraId="28C32D14" w14:textId="6FB8F1E6" w:rsidR="006B05D4" w:rsidRPr="006B05D4" w:rsidRDefault="006B05D4" w:rsidP="006B05D4">
      <w:pPr>
        <w:spacing w:after="120"/>
        <w:rPr>
          <w:sz w:val="18"/>
          <w:szCs w:val="18"/>
        </w:rPr>
      </w:pPr>
      <w:r w:rsidRPr="006B05D4">
        <w:rPr>
          <w:sz w:val="18"/>
          <w:szCs w:val="18"/>
        </w:rPr>
        <w:t>Stand V</w:t>
      </w:r>
      <w:r w:rsidR="00AE4E58">
        <w:rPr>
          <w:sz w:val="18"/>
          <w:szCs w:val="18"/>
        </w:rPr>
        <w:t>orlage</w:t>
      </w:r>
      <w:r w:rsidRPr="006B05D4">
        <w:rPr>
          <w:sz w:val="18"/>
          <w:szCs w:val="18"/>
        </w:rPr>
        <w:t xml:space="preserve"> </w:t>
      </w:r>
      <w:r w:rsidR="00AE4E58">
        <w:rPr>
          <w:sz w:val="18"/>
          <w:szCs w:val="18"/>
        </w:rPr>
        <w:t>Bayerisches Breitbandzentrum</w:t>
      </w:r>
      <w:r w:rsidRPr="006B05D4">
        <w:rPr>
          <w:sz w:val="18"/>
          <w:szCs w:val="18"/>
        </w:rPr>
        <w:t xml:space="preserve">: </w:t>
      </w:r>
      <w:r>
        <w:rPr>
          <w:sz w:val="18"/>
          <w:szCs w:val="18"/>
        </w:rPr>
        <w:t>03.05.2021</w:t>
      </w:r>
    </w:p>
    <w:p w14:paraId="4F97B28C" w14:textId="77777777" w:rsidR="000B1171" w:rsidRPr="000B1171" w:rsidRDefault="000B1171" w:rsidP="000B1171">
      <w:pPr>
        <w:rPr>
          <w:rFonts w:cs="Arial"/>
          <w:color w:val="000000" w:themeColor="text1"/>
        </w:rPr>
      </w:pPr>
      <w:r w:rsidRPr="000B1171">
        <w:rPr>
          <w:rFonts w:cs="Arial"/>
          <w:color w:val="000000" w:themeColor="text1"/>
        </w:rPr>
        <w:br w:type="page"/>
      </w:r>
    </w:p>
    <w:p w14:paraId="76FEF5FE" w14:textId="77777777" w:rsidR="000B1171" w:rsidRPr="000B1171" w:rsidRDefault="000B1171" w:rsidP="00E901FD">
      <w:pPr>
        <w:pStyle w:val="berschrift1"/>
        <w:keepNext w:val="0"/>
        <w:keepLines w:val="0"/>
        <w:pageBreakBefore/>
        <w:widowControl w:val="0"/>
        <w:jc w:val="center"/>
        <w:rPr>
          <w:rFonts w:ascii="Arial" w:hAnsi="Arial" w:cs="Arial"/>
          <w:color w:val="000000" w:themeColor="text1"/>
        </w:rPr>
      </w:pPr>
      <w:r w:rsidRPr="000B1171">
        <w:rPr>
          <w:rFonts w:ascii="Arial" w:hAnsi="Arial" w:cs="Arial"/>
          <w:color w:val="000000" w:themeColor="text1"/>
        </w:rPr>
        <w:lastRenderedPageBreak/>
        <w:t>Erklärung der Bieter zur Bietergemeinschaft</w:t>
      </w:r>
    </w:p>
    <w:p w14:paraId="2E30074A" w14:textId="77777777" w:rsidR="000B1171" w:rsidRPr="000B1171" w:rsidRDefault="000B1171" w:rsidP="00E901FD">
      <w:pPr>
        <w:spacing w:before="120"/>
        <w:jc w:val="center"/>
        <w:rPr>
          <w:rFonts w:cs="Arial"/>
          <w:b/>
          <w:color w:val="000000" w:themeColor="text1"/>
          <w:sz w:val="26"/>
          <w:szCs w:val="26"/>
        </w:rPr>
      </w:pPr>
      <w:r w:rsidRPr="000B1171">
        <w:rPr>
          <w:rFonts w:cs="Arial"/>
          <w:b/>
          <w:color w:val="000000" w:themeColor="text1"/>
          <w:sz w:val="26"/>
          <w:szCs w:val="26"/>
        </w:rPr>
        <w:t>(Optional, nur zu zeichnen, wenn und soweit der der Anbieter in Form einer Bietergemeinschaft auftritt)</w:t>
      </w:r>
    </w:p>
    <w:p w14:paraId="03946F96" w14:textId="66CBB987" w:rsidR="000B1171" w:rsidRDefault="000B1171" w:rsidP="000B1171">
      <w:pPr>
        <w:rPr>
          <w:rFonts w:cs="Arial"/>
          <w:color w:val="000000" w:themeColor="text1"/>
          <w:szCs w:val="22"/>
        </w:rPr>
      </w:pPr>
    </w:p>
    <w:p w14:paraId="309953A9" w14:textId="77777777" w:rsidR="00732ACB" w:rsidRPr="000B1171" w:rsidRDefault="00732ACB" w:rsidP="000B1171">
      <w:pPr>
        <w:rPr>
          <w:rFonts w:cs="Arial"/>
          <w:color w:val="000000" w:themeColor="text1"/>
          <w:szCs w:val="22"/>
        </w:rPr>
      </w:pPr>
    </w:p>
    <w:p w14:paraId="70898ED4" w14:textId="77777777" w:rsidR="00AD2DF6" w:rsidRDefault="000B1171" w:rsidP="00AD2DF6">
      <w:pPr>
        <w:rPr>
          <w:rFonts w:cs="Arial"/>
          <w:color w:val="000000" w:themeColor="text1"/>
          <w:szCs w:val="22"/>
        </w:rPr>
      </w:pPr>
      <w:r w:rsidRPr="000B1171">
        <w:rPr>
          <w:rFonts w:cs="Arial"/>
          <w:color w:val="000000" w:themeColor="text1"/>
          <w:szCs w:val="22"/>
        </w:rPr>
        <w:t xml:space="preserve">Die Bewerber treten in Form einer Bietergemeinschaft auf, </w:t>
      </w:r>
      <w:r w:rsidR="00AD2DF6">
        <w:rPr>
          <w:rFonts w:cs="Arial"/>
          <w:color w:val="000000" w:themeColor="text1"/>
          <w:szCs w:val="22"/>
        </w:rPr>
        <w:t>welche</w:t>
      </w:r>
      <w:r w:rsidRPr="000B1171">
        <w:rPr>
          <w:rFonts w:cs="Arial"/>
          <w:color w:val="000000" w:themeColor="text1"/>
          <w:szCs w:val="22"/>
        </w:rPr>
        <w:t xml:space="preserve"> aus </w:t>
      </w:r>
      <w:r w:rsidR="00AD2DF6">
        <w:rPr>
          <w:rFonts w:cs="Arial"/>
          <w:color w:val="000000" w:themeColor="text1"/>
          <w:szCs w:val="22"/>
        </w:rPr>
        <w:t>aufgeführten</w:t>
      </w:r>
      <w:r w:rsidRPr="000B1171">
        <w:rPr>
          <w:rFonts w:cs="Arial"/>
          <w:color w:val="000000" w:themeColor="text1"/>
          <w:szCs w:val="22"/>
        </w:rPr>
        <w:t xml:space="preserve"> Parteien besteht</w:t>
      </w:r>
      <w:r w:rsidR="00AD2DF6">
        <w:rPr>
          <w:rFonts w:cs="Arial"/>
          <w:color w:val="000000" w:themeColor="text1"/>
          <w:szCs w:val="22"/>
        </w:rPr>
        <w:t>.</w:t>
      </w:r>
    </w:p>
    <w:p w14:paraId="683943D7" w14:textId="77777777" w:rsidR="007B4391" w:rsidRDefault="007B4391" w:rsidP="00AD2DF6">
      <w:pPr>
        <w:rPr>
          <w:rFonts w:cs="Arial"/>
          <w:color w:val="000000" w:themeColor="text1"/>
          <w:szCs w:val="22"/>
        </w:rPr>
      </w:pPr>
    </w:p>
    <w:p w14:paraId="77EC6D70" w14:textId="77777777" w:rsidR="000B1171" w:rsidRDefault="00AD2DF6" w:rsidP="00AD2DF6">
      <w:pPr>
        <w:rPr>
          <w:rFonts w:cs="Arial"/>
          <w:szCs w:val="22"/>
        </w:rPr>
      </w:pPr>
      <w:r w:rsidRPr="00740497">
        <w:rPr>
          <w:rFonts w:cs="Arial"/>
          <w:szCs w:val="22"/>
        </w:rPr>
        <w:t>Im Falle einer Auftragsvergabe haften alle Teilnehmer der Bietergemeinschaft gesamtschuldnerisch</w:t>
      </w:r>
      <w:r>
        <w:rPr>
          <w:rFonts w:cs="Arial"/>
          <w:szCs w:val="22"/>
        </w:rPr>
        <w:t>.</w:t>
      </w:r>
    </w:p>
    <w:p w14:paraId="442F55D4" w14:textId="77777777" w:rsidR="007B4391" w:rsidRDefault="007B4391" w:rsidP="00AD2DF6">
      <w:pPr>
        <w:rPr>
          <w:rFonts w:cs="Arial"/>
          <w:szCs w:val="22"/>
        </w:rPr>
      </w:pPr>
    </w:p>
    <w:p w14:paraId="66FC6E78" w14:textId="77777777" w:rsidR="00F8783F" w:rsidRPr="000B1171" w:rsidRDefault="00F8783F" w:rsidP="00F8783F">
      <w:pPr>
        <w:rPr>
          <w:rFonts w:cs="Arial"/>
          <w:color w:val="000000" w:themeColor="text1"/>
          <w:szCs w:val="22"/>
        </w:rPr>
      </w:pPr>
      <w:r w:rsidRPr="000B1171">
        <w:rPr>
          <w:rFonts w:cs="Arial"/>
          <w:color w:val="000000" w:themeColor="text1"/>
          <w:szCs w:val="22"/>
        </w:rPr>
        <w:t xml:space="preserve">Für die Bietergemeinschaft benennen die Parteien folgenden zentralen Ansprechpartner, der befugt ist, alle Erklärungen und Angebote Namens und im Auftrage der Bietergemeinschaft abzugeben: </w:t>
      </w:r>
    </w:p>
    <w:p w14:paraId="7D26E43B" w14:textId="77777777" w:rsidR="00F8783F" w:rsidRDefault="00F8783F" w:rsidP="00AD2DF6">
      <w:pPr>
        <w:rPr>
          <w:rFonts w:cs="Arial"/>
          <w:szCs w:val="22"/>
        </w:rPr>
      </w:pPr>
    </w:p>
    <w:p w14:paraId="580EA830" w14:textId="4547EB77" w:rsidR="00C84A16" w:rsidRPr="00C84A16" w:rsidRDefault="00C84A16" w:rsidP="00C84A16">
      <w:pPr>
        <w:spacing w:line="360" w:lineRule="auto"/>
        <w:rPr>
          <w:rFonts w:cs="Arial"/>
          <w:b/>
          <w:color w:val="000000" w:themeColor="text1"/>
          <w:szCs w:val="22"/>
        </w:rPr>
      </w:pPr>
      <w:r>
        <w:rPr>
          <w:rFonts w:cs="Arial"/>
          <w:b/>
          <w:color w:val="000000" w:themeColor="text1"/>
          <w:szCs w:val="22"/>
        </w:rPr>
        <w:t>Zentraler Ansprechpartner</w:t>
      </w:r>
      <w:r w:rsidRPr="000B1171">
        <w:rPr>
          <w:rFonts w:cs="Arial"/>
          <w:b/>
          <w:color w:val="000000" w:themeColor="text1"/>
          <w:szCs w:val="22"/>
        </w:rPr>
        <w:t>:</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3118"/>
        <w:gridCol w:w="4531"/>
      </w:tblGrid>
      <w:tr w:rsidR="00C84A16" w:rsidRPr="006F56CD" w14:paraId="3B097FC1" w14:textId="77777777" w:rsidTr="00C02FAA">
        <w:trPr>
          <w:cantSplit/>
        </w:trPr>
        <w:tc>
          <w:tcPr>
            <w:tcW w:w="9062" w:type="dxa"/>
            <w:gridSpan w:val="3"/>
            <w:tcBorders>
              <w:bottom w:val="nil"/>
            </w:tcBorders>
          </w:tcPr>
          <w:p w14:paraId="455723E9" w14:textId="77777777" w:rsidR="00C84A16" w:rsidRPr="006F56CD" w:rsidRDefault="00C84A16" w:rsidP="00D961B3">
            <w:pPr>
              <w:jc w:val="left"/>
              <w:rPr>
                <w:rFonts w:cs="Arial"/>
                <w:sz w:val="20"/>
                <w:szCs w:val="20"/>
              </w:rPr>
            </w:pPr>
            <w:r w:rsidRPr="006F56CD">
              <w:rPr>
                <w:rFonts w:cs="Arial"/>
                <w:sz w:val="20"/>
                <w:szCs w:val="20"/>
              </w:rPr>
              <w:t>Vollständiger Unternehmensname</w:t>
            </w:r>
          </w:p>
        </w:tc>
      </w:tr>
      <w:tr w:rsidR="00C84A16" w:rsidRPr="006F56CD" w14:paraId="4BA2A100" w14:textId="77777777" w:rsidTr="00C84A16">
        <w:trPr>
          <w:cantSplit/>
          <w:trHeight w:val="567"/>
        </w:trPr>
        <w:tc>
          <w:tcPr>
            <w:tcW w:w="9062" w:type="dxa"/>
            <w:gridSpan w:val="3"/>
            <w:tcBorders>
              <w:top w:val="nil"/>
            </w:tcBorders>
            <w:vAlign w:val="center"/>
          </w:tcPr>
          <w:p w14:paraId="7676EE58" w14:textId="77777777" w:rsidR="00C84A16" w:rsidRPr="00F8783F" w:rsidRDefault="00CC5E96" w:rsidP="00C84A16">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C84A16" w:rsidRPr="006F56CD" w14:paraId="09B840A5" w14:textId="77777777" w:rsidTr="004E6A4E">
        <w:trPr>
          <w:cantSplit/>
        </w:trPr>
        <w:tc>
          <w:tcPr>
            <w:tcW w:w="1413" w:type="dxa"/>
            <w:tcBorders>
              <w:bottom w:val="nil"/>
            </w:tcBorders>
            <w:vAlign w:val="center"/>
          </w:tcPr>
          <w:p w14:paraId="390760BB" w14:textId="77777777" w:rsidR="00C84A16" w:rsidRPr="006F56CD" w:rsidRDefault="00C84A16" w:rsidP="00D961B3">
            <w:pPr>
              <w:jc w:val="left"/>
              <w:rPr>
                <w:rFonts w:cs="Arial"/>
                <w:sz w:val="20"/>
                <w:szCs w:val="20"/>
              </w:rPr>
            </w:pPr>
            <w:r>
              <w:rPr>
                <w:rFonts w:cs="Arial"/>
                <w:sz w:val="20"/>
                <w:szCs w:val="20"/>
              </w:rPr>
              <w:t>Anrede, Titel</w:t>
            </w:r>
          </w:p>
        </w:tc>
        <w:tc>
          <w:tcPr>
            <w:tcW w:w="3118" w:type="dxa"/>
            <w:tcBorders>
              <w:bottom w:val="nil"/>
            </w:tcBorders>
          </w:tcPr>
          <w:p w14:paraId="6B16B6B4" w14:textId="77777777" w:rsidR="00C84A16" w:rsidRDefault="00C84A16" w:rsidP="00D961B3">
            <w:pPr>
              <w:jc w:val="left"/>
              <w:rPr>
                <w:rFonts w:cs="Arial"/>
                <w:sz w:val="20"/>
                <w:szCs w:val="20"/>
              </w:rPr>
            </w:pPr>
            <w:r>
              <w:rPr>
                <w:rFonts w:cs="Arial"/>
                <w:sz w:val="20"/>
                <w:szCs w:val="20"/>
              </w:rPr>
              <w:t>Vorname</w:t>
            </w:r>
          </w:p>
        </w:tc>
        <w:tc>
          <w:tcPr>
            <w:tcW w:w="4531" w:type="dxa"/>
            <w:tcBorders>
              <w:bottom w:val="nil"/>
            </w:tcBorders>
            <w:vAlign w:val="center"/>
          </w:tcPr>
          <w:p w14:paraId="616C1040" w14:textId="77777777" w:rsidR="00C84A16" w:rsidRPr="006F56CD" w:rsidRDefault="00C84A16" w:rsidP="00D961B3">
            <w:pPr>
              <w:jc w:val="left"/>
              <w:rPr>
                <w:rFonts w:cs="Arial"/>
                <w:sz w:val="20"/>
                <w:szCs w:val="20"/>
              </w:rPr>
            </w:pPr>
            <w:r>
              <w:rPr>
                <w:rFonts w:cs="Arial"/>
                <w:sz w:val="20"/>
                <w:szCs w:val="20"/>
              </w:rPr>
              <w:t>Name</w:t>
            </w:r>
          </w:p>
        </w:tc>
      </w:tr>
      <w:tr w:rsidR="00C84A16" w:rsidRPr="006F56CD" w14:paraId="608F8735" w14:textId="77777777" w:rsidTr="004E6A4E">
        <w:trPr>
          <w:cantSplit/>
          <w:trHeight w:val="567"/>
        </w:trPr>
        <w:tc>
          <w:tcPr>
            <w:tcW w:w="1413" w:type="dxa"/>
            <w:tcBorders>
              <w:top w:val="nil"/>
            </w:tcBorders>
            <w:vAlign w:val="center"/>
          </w:tcPr>
          <w:p w14:paraId="7C94A1CD" w14:textId="77777777" w:rsidR="00C84A16" w:rsidRPr="00F8783F" w:rsidRDefault="00CC5E96"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3118" w:type="dxa"/>
            <w:tcBorders>
              <w:top w:val="nil"/>
            </w:tcBorders>
            <w:vAlign w:val="center"/>
          </w:tcPr>
          <w:p w14:paraId="6D102796" w14:textId="77777777" w:rsidR="00C84A16" w:rsidRPr="00F8783F" w:rsidRDefault="00CC5E96" w:rsidP="00C84A16">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1FCB97E9" w14:textId="77777777" w:rsidR="00C84A16" w:rsidRPr="00F8783F" w:rsidRDefault="00CC5E96" w:rsidP="00C84A16">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C84A16" w:rsidRPr="006F56CD" w14:paraId="0432B768" w14:textId="77777777" w:rsidTr="004E6A4E">
        <w:trPr>
          <w:cantSplit/>
        </w:trPr>
        <w:tc>
          <w:tcPr>
            <w:tcW w:w="4531" w:type="dxa"/>
            <w:gridSpan w:val="2"/>
            <w:tcBorders>
              <w:bottom w:val="nil"/>
            </w:tcBorders>
            <w:vAlign w:val="center"/>
          </w:tcPr>
          <w:p w14:paraId="7D42D39E" w14:textId="77777777" w:rsidR="00C84A16" w:rsidRDefault="00C84A16" w:rsidP="00D961B3">
            <w:pPr>
              <w:jc w:val="left"/>
              <w:rPr>
                <w:rFonts w:cs="Arial"/>
                <w:sz w:val="20"/>
                <w:szCs w:val="20"/>
              </w:rPr>
            </w:pPr>
            <w:r>
              <w:rPr>
                <w:rFonts w:cs="Arial"/>
                <w:sz w:val="20"/>
                <w:szCs w:val="20"/>
              </w:rPr>
              <w:t>Telefon</w:t>
            </w:r>
          </w:p>
        </w:tc>
        <w:tc>
          <w:tcPr>
            <w:tcW w:w="4531" w:type="dxa"/>
            <w:tcBorders>
              <w:bottom w:val="nil"/>
            </w:tcBorders>
            <w:vAlign w:val="center"/>
          </w:tcPr>
          <w:p w14:paraId="07BD4CAA" w14:textId="77777777" w:rsidR="00C84A16" w:rsidRPr="006F56CD" w:rsidRDefault="00C84A16" w:rsidP="00D961B3">
            <w:pPr>
              <w:jc w:val="left"/>
              <w:rPr>
                <w:rFonts w:cs="Arial"/>
                <w:sz w:val="20"/>
                <w:szCs w:val="20"/>
              </w:rPr>
            </w:pPr>
            <w:r>
              <w:rPr>
                <w:rFonts w:cs="Arial"/>
                <w:sz w:val="20"/>
                <w:szCs w:val="20"/>
              </w:rPr>
              <w:t>Fax</w:t>
            </w:r>
          </w:p>
        </w:tc>
      </w:tr>
      <w:tr w:rsidR="00C84A16" w:rsidRPr="006F56CD" w14:paraId="33E37984" w14:textId="77777777" w:rsidTr="004E6A4E">
        <w:trPr>
          <w:cantSplit/>
          <w:trHeight w:val="567"/>
        </w:trPr>
        <w:tc>
          <w:tcPr>
            <w:tcW w:w="4531" w:type="dxa"/>
            <w:gridSpan w:val="2"/>
            <w:tcBorders>
              <w:top w:val="nil"/>
            </w:tcBorders>
            <w:vAlign w:val="center"/>
          </w:tcPr>
          <w:p w14:paraId="28B2B340" w14:textId="77777777" w:rsidR="00C84A16" w:rsidRPr="00F8783F" w:rsidRDefault="00CC5E96"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6A936701" w14:textId="77777777" w:rsidR="00C84A16" w:rsidRPr="00F8783F" w:rsidRDefault="00CC5E96"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C84A16" w:rsidRPr="006F56CD" w14:paraId="3FDE1DD2" w14:textId="77777777" w:rsidTr="00D74767">
        <w:trPr>
          <w:cantSplit/>
        </w:trPr>
        <w:tc>
          <w:tcPr>
            <w:tcW w:w="9062" w:type="dxa"/>
            <w:gridSpan w:val="3"/>
            <w:tcBorders>
              <w:bottom w:val="nil"/>
            </w:tcBorders>
          </w:tcPr>
          <w:p w14:paraId="38B982DD" w14:textId="77777777" w:rsidR="00C84A16" w:rsidRPr="006F56CD" w:rsidRDefault="00C84A16" w:rsidP="00D961B3">
            <w:pPr>
              <w:jc w:val="left"/>
              <w:rPr>
                <w:rFonts w:cs="Arial"/>
                <w:sz w:val="20"/>
                <w:szCs w:val="20"/>
              </w:rPr>
            </w:pPr>
            <w:r>
              <w:rPr>
                <w:rFonts w:cs="Arial"/>
                <w:sz w:val="20"/>
                <w:szCs w:val="20"/>
              </w:rPr>
              <w:t>E-Mail</w:t>
            </w:r>
          </w:p>
        </w:tc>
      </w:tr>
      <w:tr w:rsidR="00C84A16" w:rsidRPr="006F56CD" w14:paraId="4FA16FA1" w14:textId="77777777" w:rsidTr="00CC5E96">
        <w:trPr>
          <w:cantSplit/>
          <w:trHeight w:val="567"/>
        </w:trPr>
        <w:tc>
          <w:tcPr>
            <w:tcW w:w="9062" w:type="dxa"/>
            <w:gridSpan w:val="3"/>
            <w:tcBorders>
              <w:top w:val="nil"/>
            </w:tcBorders>
            <w:vAlign w:val="center"/>
          </w:tcPr>
          <w:p w14:paraId="472ACA58" w14:textId="77777777" w:rsidR="00C84A16" w:rsidRPr="00F8783F" w:rsidRDefault="00CC5E96" w:rsidP="00CC5E96">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bl>
    <w:p w14:paraId="7F444F46" w14:textId="77777777" w:rsidR="007B4391" w:rsidRDefault="007B4391" w:rsidP="00AD2DF6">
      <w:pPr>
        <w:rPr>
          <w:rFonts w:cs="Arial"/>
          <w:szCs w:val="22"/>
        </w:rPr>
      </w:pPr>
    </w:p>
    <w:p w14:paraId="7AA21DD2" w14:textId="44BDED5D" w:rsidR="00AD2DF6" w:rsidRPr="007B4391" w:rsidRDefault="007B4391" w:rsidP="007B4391">
      <w:pPr>
        <w:spacing w:line="360" w:lineRule="auto"/>
        <w:rPr>
          <w:rFonts w:cs="Arial"/>
          <w:b/>
          <w:color w:val="000000" w:themeColor="text1"/>
          <w:szCs w:val="22"/>
        </w:rPr>
      </w:pPr>
      <w:r w:rsidRPr="000B1171">
        <w:rPr>
          <w:rFonts w:cs="Arial"/>
          <w:b/>
          <w:color w:val="000000" w:themeColor="text1"/>
          <w:szCs w:val="22"/>
        </w:rPr>
        <w:t>Teilnehmer 1 der Bietergemeinschaft:</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4531"/>
      </w:tblGrid>
      <w:tr w:rsidR="006F56CD" w:rsidRPr="006F56CD" w14:paraId="30E88397" w14:textId="77777777" w:rsidTr="007B4391">
        <w:trPr>
          <w:cantSplit/>
        </w:trPr>
        <w:tc>
          <w:tcPr>
            <w:tcW w:w="9062" w:type="dxa"/>
            <w:gridSpan w:val="2"/>
            <w:tcBorders>
              <w:bottom w:val="nil"/>
            </w:tcBorders>
            <w:vAlign w:val="center"/>
          </w:tcPr>
          <w:p w14:paraId="385F08FC" w14:textId="77777777" w:rsidR="006F56CD" w:rsidRPr="006F56CD" w:rsidRDefault="006F56CD" w:rsidP="00F8783F">
            <w:pPr>
              <w:jc w:val="left"/>
              <w:rPr>
                <w:rFonts w:cs="Arial"/>
                <w:sz w:val="20"/>
                <w:szCs w:val="20"/>
              </w:rPr>
            </w:pPr>
            <w:bookmarkStart w:id="1" w:name="_Hlk34314657"/>
            <w:r w:rsidRPr="006F56CD">
              <w:rPr>
                <w:rFonts w:cs="Arial"/>
                <w:sz w:val="20"/>
                <w:szCs w:val="20"/>
              </w:rPr>
              <w:t>Vollständiger Unternehmensname</w:t>
            </w:r>
          </w:p>
        </w:tc>
      </w:tr>
      <w:tr w:rsidR="006F56CD" w:rsidRPr="006F56CD" w14:paraId="0422713B" w14:textId="77777777" w:rsidTr="007B4391">
        <w:trPr>
          <w:cantSplit/>
          <w:trHeight w:val="567"/>
        </w:trPr>
        <w:tc>
          <w:tcPr>
            <w:tcW w:w="9062" w:type="dxa"/>
            <w:gridSpan w:val="2"/>
            <w:tcBorders>
              <w:top w:val="nil"/>
            </w:tcBorders>
            <w:vAlign w:val="center"/>
          </w:tcPr>
          <w:p w14:paraId="630CFBBD" w14:textId="77777777" w:rsidR="006F56CD" w:rsidRPr="00F8783F" w:rsidRDefault="00CC5E96" w:rsidP="00F8783F">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6F56CD" w:rsidRPr="006F56CD" w14:paraId="6947DFE6" w14:textId="77777777" w:rsidTr="007B4391">
        <w:trPr>
          <w:cantSplit/>
        </w:trPr>
        <w:tc>
          <w:tcPr>
            <w:tcW w:w="4531" w:type="dxa"/>
            <w:tcBorders>
              <w:bottom w:val="nil"/>
            </w:tcBorders>
            <w:vAlign w:val="center"/>
          </w:tcPr>
          <w:p w14:paraId="385EA9AB" w14:textId="77777777" w:rsidR="006F56CD" w:rsidRPr="006F56CD" w:rsidRDefault="006F56CD" w:rsidP="00F8783F">
            <w:pPr>
              <w:jc w:val="left"/>
              <w:rPr>
                <w:rFonts w:cs="Arial"/>
                <w:sz w:val="20"/>
                <w:szCs w:val="20"/>
              </w:rPr>
            </w:pPr>
            <w:r w:rsidRPr="006F56CD">
              <w:rPr>
                <w:rFonts w:cs="Arial"/>
                <w:sz w:val="20"/>
                <w:szCs w:val="20"/>
              </w:rPr>
              <w:t>Straße</w:t>
            </w:r>
          </w:p>
        </w:tc>
        <w:tc>
          <w:tcPr>
            <w:tcW w:w="4531" w:type="dxa"/>
            <w:tcBorders>
              <w:bottom w:val="nil"/>
            </w:tcBorders>
            <w:vAlign w:val="center"/>
          </w:tcPr>
          <w:p w14:paraId="229FD8AB" w14:textId="77777777" w:rsidR="006F56CD" w:rsidRPr="006F56CD" w:rsidRDefault="006F56CD" w:rsidP="00F8783F">
            <w:pPr>
              <w:jc w:val="left"/>
              <w:rPr>
                <w:rFonts w:cs="Arial"/>
                <w:sz w:val="20"/>
                <w:szCs w:val="20"/>
              </w:rPr>
            </w:pPr>
            <w:r w:rsidRPr="006F56CD">
              <w:rPr>
                <w:rFonts w:cs="Arial"/>
                <w:sz w:val="20"/>
                <w:szCs w:val="20"/>
              </w:rPr>
              <w:t>Hausnummer</w:t>
            </w:r>
          </w:p>
        </w:tc>
      </w:tr>
      <w:tr w:rsidR="006F56CD" w:rsidRPr="006F56CD" w14:paraId="7487A489" w14:textId="77777777" w:rsidTr="007B4391">
        <w:trPr>
          <w:cantSplit/>
          <w:trHeight w:val="567"/>
        </w:trPr>
        <w:tc>
          <w:tcPr>
            <w:tcW w:w="4531" w:type="dxa"/>
            <w:tcBorders>
              <w:top w:val="nil"/>
            </w:tcBorders>
            <w:vAlign w:val="center"/>
          </w:tcPr>
          <w:p w14:paraId="05657B36" w14:textId="77777777" w:rsidR="006F56CD" w:rsidRPr="00F8783F" w:rsidRDefault="00CC5E96" w:rsidP="00F8783F">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21347560" w14:textId="77777777" w:rsidR="006F56CD" w:rsidRPr="00F8783F" w:rsidRDefault="00CC5E96" w:rsidP="00F8783F">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6F56CD" w:rsidRPr="006F56CD" w14:paraId="46BC63C9" w14:textId="77777777" w:rsidTr="007B4391">
        <w:trPr>
          <w:cantSplit/>
        </w:trPr>
        <w:tc>
          <w:tcPr>
            <w:tcW w:w="4531" w:type="dxa"/>
            <w:tcBorders>
              <w:bottom w:val="nil"/>
            </w:tcBorders>
            <w:vAlign w:val="center"/>
          </w:tcPr>
          <w:p w14:paraId="12C0129C" w14:textId="77777777" w:rsidR="006F56CD" w:rsidRPr="006F56CD" w:rsidRDefault="006F56CD" w:rsidP="00F8783F">
            <w:pPr>
              <w:jc w:val="left"/>
              <w:rPr>
                <w:rFonts w:cs="Arial"/>
                <w:sz w:val="20"/>
                <w:szCs w:val="20"/>
              </w:rPr>
            </w:pPr>
            <w:r w:rsidRPr="006F56CD">
              <w:rPr>
                <w:rFonts w:cs="Arial"/>
                <w:sz w:val="20"/>
                <w:szCs w:val="20"/>
              </w:rPr>
              <w:t>PLZ</w:t>
            </w:r>
          </w:p>
        </w:tc>
        <w:tc>
          <w:tcPr>
            <w:tcW w:w="4531" w:type="dxa"/>
            <w:tcBorders>
              <w:bottom w:val="nil"/>
            </w:tcBorders>
            <w:vAlign w:val="center"/>
          </w:tcPr>
          <w:p w14:paraId="6D96A171" w14:textId="77777777" w:rsidR="006F56CD" w:rsidRPr="006F56CD" w:rsidRDefault="006F56CD" w:rsidP="00F8783F">
            <w:pPr>
              <w:jc w:val="left"/>
              <w:rPr>
                <w:rFonts w:cs="Arial"/>
                <w:sz w:val="20"/>
                <w:szCs w:val="20"/>
              </w:rPr>
            </w:pPr>
            <w:r w:rsidRPr="006F56CD">
              <w:rPr>
                <w:rFonts w:cs="Arial"/>
                <w:sz w:val="20"/>
                <w:szCs w:val="20"/>
              </w:rPr>
              <w:t>Ort</w:t>
            </w:r>
          </w:p>
        </w:tc>
      </w:tr>
      <w:tr w:rsidR="006F56CD" w:rsidRPr="006F56CD" w14:paraId="19DE8DBE" w14:textId="77777777" w:rsidTr="007B4391">
        <w:trPr>
          <w:cantSplit/>
          <w:trHeight w:val="567"/>
        </w:trPr>
        <w:tc>
          <w:tcPr>
            <w:tcW w:w="4531" w:type="dxa"/>
            <w:tcBorders>
              <w:top w:val="nil"/>
            </w:tcBorders>
            <w:vAlign w:val="center"/>
          </w:tcPr>
          <w:p w14:paraId="444CFA0D" w14:textId="77777777" w:rsidR="006F56CD" w:rsidRPr="00F8783F" w:rsidRDefault="00CC5E96" w:rsidP="00F8783F">
            <w:pPr>
              <w:jc w:val="left"/>
              <w:rPr>
                <w:rFonts w:cs="Arial"/>
                <w:szCs w:val="22"/>
              </w:rPr>
            </w:pPr>
            <w:r>
              <w:rPr>
                <w:rFonts w:cs="Arial"/>
                <w:color w:val="000000" w:themeColor="text1"/>
                <w:szCs w:val="22"/>
              </w:rPr>
              <w:fldChar w:fldCharType="begin">
                <w:ffData>
                  <w:name w:val=""/>
                  <w:enabled/>
                  <w:calcOnExit w:val="0"/>
                  <w:textInput>
                    <w:maxLength w:val="5"/>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58218B01" w14:textId="77777777" w:rsidR="006F56CD" w:rsidRPr="00F8783F" w:rsidRDefault="00CC5E96" w:rsidP="00F8783F">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6F56CD" w:rsidRPr="006F56CD" w14:paraId="72971EF3" w14:textId="77777777" w:rsidTr="007B4391">
        <w:trPr>
          <w:cantSplit/>
        </w:trPr>
        <w:tc>
          <w:tcPr>
            <w:tcW w:w="4531" w:type="dxa"/>
            <w:tcBorders>
              <w:bottom w:val="nil"/>
            </w:tcBorders>
            <w:vAlign w:val="center"/>
          </w:tcPr>
          <w:p w14:paraId="09F0667A" w14:textId="77777777" w:rsidR="006F56CD" w:rsidRPr="006F56CD" w:rsidRDefault="006F56CD" w:rsidP="00F8783F">
            <w:pPr>
              <w:jc w:val="left"/>
              <w:rPr>
                <w:rFonts w:cs="Arial"/>
                <w:sz w:val="20"/>
                <w:szCs w:val="20"/>
              </w:rPr>
            </w:pPr>
            <w:r w:rsidRPr="006F56CD">
              <w:rPr>
                <w:rFonts w:cs="Arial"/>
                <w:sz w:val="20"/>
                <w:szCs w:val="20"/>
              </w:rPr>
              <w:t>Firmenstempel</w:t>
            </w:r>
          </w:p>
        </w:tc>
        <w:tc>
          <w:tcPr>
            <w:tcW w:w="4531" w:type="dxa"/>
            <w:tcBorders>
              <w:bottom w:val="nil"/>
            </w:tcBorders>
            <w:vAlign w:val="center"/>
          </w:tcPr>
          <w:p w14:paraId="66980F7D" w14:textId="77777777" w:rsidR="006F56CD" w:rsidRPr="006F56CD" w:rsidRDefault="006F56CD" w:rsidP="00F8783F">
            <w:pPr>
              <w:jc w:val="left"/>
              <w:rPr>
                <w:rFonts w:cs="Arial"/>
                <w:sz w:val="20"/>
                <w:szCs w:val="20"/>
              </w:rPr>
            </w:pPr>
            <w:r w:rsidRPr="006F56CD">
              <w:rPr>
                <w:rFonts w:cs="Arial"/>
                <w:sz w:val="20"/>
                <w:szCs w:val="20"/>
              </w:rPr>
              <w:t>Ort, Datum</w:t>
            </w:r>
          </w:p>
        </w:tc>
      </w:tr>
      <w:tr w:rsidR="00F8783F" w:rsidRPr="006F56CD" w14:paraId="45A83229" w14:textId="77777777" w:rsidTr="007B4391">
        <w:trPr>
          <w:cantSplit/>
          <w:trHeight w:val="567"/>
        </w:trPr>
        <w:tc>
          <w:tcPr>
            <w:tcW w:w="4531" w:type="dxa"/>
            <w:vMerge w:val="restart"/>
            <w:tcBorders>
              <w:top w:val="nil"/>
            </w:tcBorders>
            <w:vAlign w:val="center"/>
          </w:tcPr>
          <w:p w14:paraId="2A8B49BD" w14:textId="77777777" w:rsidR="00F8783F" w:rsidRPr="006F56CD" w:rsidRDefault="00CC5E96" w:rsidP="00F8783F">
            <w:pPr>
              <w:jc w:val="left"/>
              <w:rPr>
                <w:rFonts w:cs="Arial"/>
                <w:sz w:val="20"/>
                <w:szCs w:val="20"/>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3C989C12" w14:textId="77777777" w:rsidR="00F8783F" w:rsidRPr="006F56CD" w:rsidRDefault="00CC5E96" w:rsidP="00F8783F">
            <w:pPr>
              <w:jc w:val="left"/>
              <w:rPr>
                <w:rFonts w:cs="Arial"/>
                <w:sz w:val="20"/>
                <w:szCs w:val="20"/>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F8783F" w:rsidRPr="006F56CD" w14:paraId="10B71CAB" w14:textId="77777777" w:rsidTr="007B4391">
        <w:trPr>
          <w:cantSplit/>
        </w:trPr>
        <w:tc>
          <w:tcPr>
            <w:tcW w:w="4531" w:type="dxa"/>
            <w:vMerge/>
            <w:vAlign w:val="center"/>
          </w:tcPr>
          <w:p w14:paraId="60991DA4" w14:textId="77777777" w:rsidR="00F8783F" w:rsidRPr="006F56CD" w:rsidRDefault="00F8783F" w:rsidP="00F8783F">
            <w:pPr>
              <w:jc w:val="left"/>
              <w:rPr>
                <w:rFonts w:cs="Arial"/>
                <w:sz w:val="20"/>
                <w:szCs w:val="20"/>
              </w:rPr>
            </w:pPr>
          </w:p>
        </w:tc>
        <w:tc>
          <w:tcPr>
            <w:tcW w:w="4531" w:type="dxa"/>
            <w:tcBorders>
              <w:bottom w:val="nil"/>
            </w:tcBorders>
            <w:vAlign w:val="center"/>
          </w:tcPr>
          <w:p w14:paraId="6D13191B" w14:textId="77777777" w:rsidR="00F8783F" w:rsidRPr="006F56CD" w:rsidRDefault="00F8783F" w:rsidP="00F8783F">
            <w:pPr>
              <w:jc w:val="left"/>
              <w:rPr>
                <w:rFonts w:cs="Arial"/>
                <w:sz w:val="20"/>
                <w:szCs w:val="20"/>
              </w:rPr>
            </w:pPr>
            <w:r w:rsidRPr="006F56CD">
              <w:rPr>
                <w:rFonts w:cs="Arial"/>
                <w:sz w:val="20"/>
                <w:szCs w:val="20"/>
              </w:rPr>
              <w:t>Rechtsverbindliche Unterschrift</w:t>
            </w:r>
          </w:p>
        </w:tc>
      </w:tr>
      <w:tr w:rsidR="00F8783F" w:rsidRPr="006F56CD" w14:paraId="440076CA" w14:textId="77777777" w:rsidTr="007B4391">
        <w:trPr>
          <w:cantSplit/>
          <w:trHeight w:val="567"/>
        </w:trPr>
        <w:tc>
          <w:tcPr>
            <w:tcW w:w="4531" w:type="dxa"/>
            <w:vMerge/>
            <w:vAlign w:val="center"/>
          </w:tcPr>
          <w:p w14:paraId="5BD38956" w14:textId="77777777" w:rsidR="00F8783F" w:rsidRPr="006F56CD" w:rsidRDefault="00F8783F" w:rsidP="00F8783F">
            <w:pPr>
              <w:jc w:val="left"/>
              <w:rPr>
                <w:rFonts w:cs="Arial"/>
                <w:sz w:val="20"/>
                <w:szCs w:val="20"/>
              </w:rPr>
            </w:pPr>
          </w:p>
        </w:tc>
        <w:tc>
          <w:tcPr>
            <w:tcW w:w="4531" w:type="dxa"/>
            <w:tcBorders>
              <w:top w:val="nil"/>
            </w:tcBorders>
            <w:vAlign w:val="center"/>
          </w:tcPr>
          <w:p w14:paraId="5D489171" w14:textId="77777777" w:rsidR="00F8783F" w:rsidRPr="00F8783F" w:rsidRDefault="00CC5E96" w:rsidP="00F8783F">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bookmarkEnd w:id="1"/>
    </w:tbl>
    <w:p w14:paraId="60D9FBF2" w14:textId="77777777" w:rsidR="00AD2DF6" w:rsidRDefault="00AD2DF6" w:rsidP="00AD2DF6">
      <w:pPr>
        <w:rPr>
          <w:rFonts w:cs="Arial"/>
          <w:szCs w:val="22"/>
        </w:rPr>
      </w:pPr>
    </w:p>
    <w:p w14:paraId="25A36794" w14:textId="77777777" w:rsidR="00C84A16" w:rsidRDefault="00C84A16" w:rsidP="00AD2DF6">
      <w:pPr>
        <w:rPr>
          <w:rFonts w:cs="Arial"/>
          <w:szCs w:val="22"/>
        </w:rPr>
      </w:pPr>
    </w:p>
    <w:p w14:paraId="08C96B7D" w14:textId="77777777" w:rsidR="00C84A16" w:rsidRDefault="00C84A16">
      <w:pPr>
        <w:spacing w:after="200" w:line="276" w:lineRule="auto"/>
        <w:jc w:val="left"/>
        <w:rPr>
          <w:rFonts w:cs="Arial"/>
          <w:szCs w:val="22"/>
        </w:rPr>
      </w:pPr>
      <w:r>
        <w:rPr>
          <w:rFonts w:cs="Arial"/>
          <w:szCs w:val="22"/>
        </w:rPr>
        <w:br w:type="page"/>
      </w:r>
    </w:p>
    <w:p w14:paraId="322D6244" w14:textId="6BF402D6" w:rsidR="007B4391" w:rsidRPr="000B1171" w:rsidRDefault="007B4391" w:rsidP="007B4391">
      <w:pPr>
        <w:spacing w:line="360" w:lineRule="auto"/>
        <w:rPr>
          <w:rFonts w:cs="Arial"/>
          <w:b/>
          <w:color w:val="000000" w:themeColor="text1"/>
          <w:szCs w:val="22"/>
        </w:rPr>
      </w:pPr>
      <w:r w:rsidRPr="000B1171">
        <w:rPr>
          <w:rFonts w:cs="Arial"/>
          <w:b/>
          <w:color w:val="000000" w:themeColor="text1"/>
          <w:szCs w:val="22"/>
        </w:rPr>
        <w:lastRenderedPageBreak/>
        <w:t>Teilnehmer 2 der Bietergemeinschaft:</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4531"/>
      </w:tblGrid>
      <w:tr w:rsidR="007B4391" w:rsidRPr="006F56CD" w14:paraId="6414CD5D" w14:textId="77777777" w:rsidTr="00D961B3">
        <w:trPr>
          <w:cantSplit/>
        </w:trPr>
        <w:tc>
          <w:tcPr>
            <w:tcW w:w="9062" w:type="dxa"/>
            <w:gridSpan w:val="2"/>
            <w:tcBorders>
              <w:bottom w:val="nil"/>
            </w:tcBorders>
            <w:vAlign w:val="center"/>
          </w:tcPr>
          <w:p w14:paraId="121FABF7" w14:textId="77777777" w:rsidR="007B4391" w:rsidRPr="006F56CD" w:rsidRDefault="007B4391" w:rsidP="00D961B3">
            <w:pPr>
              <w:jc w:val="left"/>
              <w:rPr>
                <w:rFonts w:cs="Arial"/>
                <w:sz w:val="20"/>
                <w:szCs w:val="20"/>
              </w:rPr>
            </w:pPr>
            <w:r w:rsidRPr="006F56CD">
              <w:rPr>
                <w:rFonts w:cs="Arial"/>
                <w:sz w:val="20"/>
                <w:szCs w:val="20"/>
              </w:rPr>
              <w:t>Vollständiger Unternehmensname</w:t>
            </w:r>
          </w:p>
        </w:tc>
      </w:tr>
      <w:tr w:rsidR="007B4391" w:rsidRPr="006F56CD" w14:paraId="526C0E63" w14:textId="77777777" w:rsidTr="00D961B3">
        <w:trPr>
          <w:cantSplit/>
          <w:trHeight w:val="567"/>
        </w:trPr>
        <w:tc>
          <w:tcPr>
            <w:tcW w:w="9062" w:type="dxa"/>
            <w:gridSpan w:val="2"/>
            <w:tcBorders>
              <w:top w:val="nil"/>
            </w:tcBorders>
            <w:vAlign w:val="center"/>
          </w:tcPr>
          <w:p w14:paraId="0D175031" w14:textId="3794270C" w:rsidR="007B4391"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7B4391" w:rsidRPr="006F56CD" w14:paraId="7FD8591C" w14:textId="77777777" w:rsidTr="00D961B3">
        <w:trPr>
          <w:cantSplit/>
        </w:trPr>
        <w:tc>
          <w:tcPr>
            <w:tcW w:w="4531" w:type="dxa"/>
            <w:tcBorders>
              <w:bottom w:val="nil"/>
            </w:tcBorders>
            <w:vAlign w:val="center"/>
          </w:tcPr>
          <w:p w14:paraId="1670DAB6" w14:textId="77777777" w:rsidR="007B4391" w:rsidRPr="006F56CD" w:rsidRDefault="007B4391" w:rsidP="00D961B3">
            <w:pPr>
              <w:jc w:val="left"/>
              <w:rPr>
                <w:rFonts w:cs="Arial"/>
                <w:sz w:val="20"/>
                <w:szCs w:val="20"/>
              </w:rPr>
            </w:pPr>
            <w:r w:rsidRPr="006F56CD">
              <w:rPr>
                <w:rFonts w:cs="Arial"/>
                <w:sz w:val="20"/>
                <w:szCs w:val="20"/>
              </w:rPr>
              <w:t>Straße</w:t>
            </w:r>
          </w:p>
        </w:tc>
        <w:tc>
          <w:tcPr>
            <w:tcW w:w="4531" w:type="dxa"/>
            <w:tcBorders>
              <w:bottom w:val="nil"/>
            </w:tcBorders>
            <w:vAlign w:val="center"/>
          </w:tcPr>
          <w:p w14:paraId="02833D6E" w14:textId="77777777" w:rsidR="007B4391" w:rsidRPr="006F56CD" w:rsidRDefault="007B4391" w:rsidP="00D961B3">
            <w:pPr>
              <w:jc w:val="left"/>
              <w:rPr>
                <w:rFonts w:cs="Arial"/>
                <w:sz w:val="20"/>
                <w:szCs w:val="20"/>
              </w:rPr>
            </w:pPr>
            <w:r w:rsidRPr="006F56CD">
              <w:rPr>
                <w:rFonts w:cs="Arial"/>
                <w:sz w:val="20"/>
                <w:szCs w:val="20"/>
              </w:rPr>
              <w:t>Hausnummer</w:t>
            </w:r>
          </w:p>
        </w:tc>
      </w:tr>
      <w:tr w:rsidR="007B4391" w:rsidRPr="006F56CD" w14:paraId="1FEFBFE9" w14:textId="77777777" w:rsidTr="00D961B3">
        <w:trPr>
          <w:cantSplit/>
          <w:trHeight w:val="567"/>
        </w:trPr>
        <w:tc>
          <w:tcPr>
            <w:tcW w:w="4531" w:type="dxa"/>
            <w:tcBorders>
              <w:top w:val="nil"/>
            </w:tcBorders>
            <w:vAlign w:val="center"/>
          </w:tcPr>
          <w:p w14:paraId="29DF7133" w14:textId="49AAD28C" w:rsidR="007B4391"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7C067CD4" w14:textId="395C20DF" w:rsidR="007B4391"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7B4391" w:rsidRPr="006F56CD" w14:paraId="689BB2DA" w14:textId="77777777" w:rsidTr="00D961B3">
        <w:trPr>
          <w:cantSplit/>
        </w:trPr>
        <w:tc>
          <w:tcPr>
            <w:tcW w:w="4531" w:type="dxa"/>
            <w:tcBorders>
              <w:bottom w:val="nil"/>
            </w:tcBorders>
            <w:vAlign w:val="center"/>
          </w:tcPr>
          <w:p w14:paraId="4BA220E4" w14:textId="77777777" w:rsidR="007B4391" w:rsidRPr="006F56CD" w:rsidRDefault="007B4391" w:rsidP="00D961B3">
            <w:pPr>
              <w:jc w:val="left"/>
              <w:rPr>
                <w:rFonts w:cs="Arial"/>
                <w:sz w:val="20"/>
                <w:szCs w:val="20"/>
              </w:rPr>
            </w:pPr>
            <w:r w:rsidRPr="006F56CD">
              <w:rPr>
                <w:rFonts w:cs="Arial"/>
                <w:sz w:val="20"/>
                <w:szCs w:val="20"/>
              </w:rPr>
              <w:t>PLZ</w:t>
            </w:r>
          </w:p>
        </w:tc>
        <w:tc>
          <w:tcPr>
            <w:tcW w:w="4531" w:type="dxa"/>
            <w:tcBorders>
              <w:bottom w:val="nil"/>
            </w:tcBorders>
            <w:vAlign w:val="center"/>
          </w:tcPr>
          <w:p w14:paraId="25D49D1A" w14:textId="77777777" w:rsidR="007B4391" w:rsidRPr="006F56CD" w:rsidRDefault="007B4391" w:rsidP="00D961B3">
            <w:pPr>
              <w:jc w:val="left"/>
              <w:rPr>
                <w:rFonts w:cs="Arial"/>
                <w:sz w:val="20"/>
                <w:szCs w:val="20"/>
              </w:rPr>
            </w:pPr>
            <w:r w:rsidRPr="006F56CD">
              <w:rPr>
                <w:rFonts w:cs="Arial"/>
                <w:sz w:val="20"/>
                <w:szCs w:val="20"/>
              </w:rPr>
              <w:t>Ort</w:t>
            </w:r>
          </w:p>
        </w:tc>
      </w:tr>
      <w:tr w:rsidR="007B4391" w:rsidRPr="006F56CD" w14:paraId="669A9308" w14:textId="77777777" w:rsidTr="00D961B3">
        <w:trPr>
          <w:cantSplit/>
          <w:trHeight w:val="567"/>
        </w:trPr>
        <w:tc>
          <w:tcPr>
            <w:tcW w:w="4531" w:type="dxa"/>
            <w:tcBorders>
              <w:top w:val="nil"/>
            </w:tcBorders>
            <w:vAlign w:val="center"/>
          </w:tcPr>
          <w:p w14:paraId="38294F2E" w14:textId="77777777" w:rsidR="007B4391" w:rsidRPr="00F8783F" w:rsidRDefault="001B6AF2" w:rsidP="00D961B3">
            <w:pPr>
              <w:jc w:val="left"/>
              <w:rPr>
                <w:rFonts w:cs="Arial"/>
                <w:szCs w:val="22"/>
              </w:rPr>
            </w:pPr>
            <w:r>
              <w:rPr>
                <w:rFonts w:cs="Arial"/>
                <w:color w:val="000000" w:themeColor="text1"/>
                <w:szCs w:val="22"/>
              </w:rPr>
              <w:fldChar w:fldCharType="begin">
                <w:ffData>
                  <w:name w:val=""/>
                  <w:enabled/>
                  <w:calcOnExit w:val="0"/>
                  <w:textInput>
                    <w:maxLength w:val="5"/>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23CF6676" w14:textId="1E65E6F3" w:rsidR="007B4391"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7B4391" w:rsidRPr="006F56CD" w14:paraId="2E833B33" w14:textId="77777777" w:rsidTr="00D961B3">
        <w:trPr>
          <w:cantSplit/>
        </w:trPr>
        <w:tc>
          <w:tcPr>
            <w:tcW w:w="4531" w:type="dxa"/>
            <w:tcBorders>
              <w:bottom w:val="nil"/>
            </w:tcBorders>
            <w:vAlign w:val="center"/>
          </w:tcPr>
          <w:p w14:paraId="530795C3" w14:textId="77777777" w:rsidR="007B4391" w:rsidRPr="006F56CD" w:rsidRDefault="007B4391" w:rsidP="00D961B3">
            <w:pPr>
              <w:jc w:val="left"/>
              <w:rPr>
                <w:rFonts w:cs="Arial"/>
                <w:sz w:val="20"/>
                <w:szCs w:val="20"/>
              </w:rPr>
            </w:pPr>
            <w:r w:rsidRPr="006F56CD">
              <w:rPr>
                <w:rFonts w:cs="Arial"/>
                <w:sz w:val="20"/>
                <w:szCs w:val="20"/>
              </w:rPr>
              <w:t>Firmenstempel</w:t>
            </w:r>
          </w:p>
        </w:tc>
        <w:tc>
          <w:tcPr>
            <w:tcW w:w="4531" w:type="dxa"/>
            <w:tcBorders>
              <w:bottom w:val="nil"/>
            </w:tcBorders>
            <w:vAlign w:val="center"/>
          </w:tcPr>
          <w:p w14:paraId="65093D58" w14:textId="77777777" w:rsidR="007B4391" w:rsidRPr="006F56CD" w:rsidRDefault="007B4391" w:rsidP="00D961B3">
            <w:pPr>
              <w:jc w:val="left"/>
              <w:rPr>
                <w:rFonts w:cs="Arial"/>
                <w:sz w:val="20"/>
                <w:szCs w:val="20"/>
              </w:rPr>
            </w:pPr>
            <w:r w:rsidRPr="006F56CD">
              <w:rPr>
                <w:rFonts w:cs="Arial"/>
                <w:sz w:val="20"/>
                <w:szCs w:val="20"/>
              </w:rPr>
              <w:t>Ort, Datum</w:t>
            </w:r>
          </w:p>
        </w:tc>
      </w:tr>
      <w:tr w:rsidR="007B4391" w:rsidRPr="006F56CD" w14:paraId="446F086E" w14:textId="77777777" w:rsidTr="00D961B3">
        <w:trPr>
          <w:cantSplit/>
          <w:trHeight w:val="567"/>
        </w:trPr>
        <w:tc>
          <w:tcPr>
            <w:tcW w:w="4531" w:type="dxa"/>
            <w:vMerge w:val="restart"/>
            <w:tcBorders>
              <w:top w:val="nil"/>
            </w:tcBorders>
            <w:vAlign w:val="center"/>
          </w:tcPr>
          <w:p w14:paraId="7B82F262" w14:textId="4CF2B921" w:rsidR="007B4391" w:rsidRPr="006F56CD" w:rsidRDefault="001B6AF2" w:rsidP="00D961B3">
            <w:pPr>
              <w:jc w:val="left"/>
              <w:rPr>
                <w:rFonts w:cs="Arial"/>
                <w:sz w:val="20"/>
                <w:szCs w:val="20"/>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69999827" w14:textId="4659CD3F" w:rsidR="007B4391" w:rsidRPr="006F56CD" w:rsidRDefault="001B6AF2" w:rsidP="00D961B3">
            <w:pPr>
              <w:jc w:val="left"/>
              <w:rPr>
                <w:rFonts w:cs="Arial"/>
                <w:sz w:val="20"/>
                <w:szCs w:val="20"/>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7B4391" w:rsidRPr="006F56CD" w14:paraId="05D6900B" w14:textId="77777777" w:rsidTr="00D961B3">
        <w:trPr>
          <w:cantSplit/>
        </w:trPr>
        <w:tc>
          <w:tcPr>
            <w:tcW w:w="4531" w:type="dxa"/>
            <w:vMerge/>
            <w:vAlign w:val="center"/>
          </w:tcPr>
          <w:p w14:paraId="72A32BE4" w14:textId="77777777" w:rsidR="007B4391" w:rsidRPr="006F56CD" w:rsidRDefault="007B4391" w:rsidP="00D961B3">
            <w:pPr>
              <w:jc w:val="left"/>
              <w:rPr>
                <w:rFonts w:cs="Arial"/>
                <w:sz w:val="20"/>
                <w:szCs w:val="20"/>
              </w:rPr>
            </w:pPr>
          </w:p>
        </w:tc>
        <w:tc>
          <w:tcPr>
            <w:tcW w:w="4531" w:type="dxa"/>
            <w:tcBorders>
              <w:bottom w:val="nil"/>
            </w:tcBorders>
            <w:vAlign w:val="center"/>
          </w:tcPr>
          <w:p w14:paraId="78D7B20D" w14:textId="77777777" w:rsidR="007B4391" w:rsidRPr="006F56CD" w:rsidRDefault="007B4391" w:rsidP="00D961B3">
            <w:pPr>
              <w:jc w:val="left"/>
              <w:rPr>
                <w:rFonts w:cs="Arial"/>
                <w:sz w:val="20"/>
                <w:szCs w:val="20"/>
              </w:rPr>
            </w:pPr>
            <w:r w:rsidRPr="006F56CD">
              <w:rPr>
                <w:rFonts w:cs="Arial"/>
                <w:sz w:val="20"/>
                <w:szCs w:val="20"/>
              </w:rPr>
              <w:t>Rechtsverbindliche Unterschrift</w:t>
            </w:r>
          </w:p>
        </w:tc>
      </w:tr>
      <w:tr w:rsidR="007B4391" w:rsidRPr="006F56CD" w14:paraId="484EFB3E" w14:textId="77777777" w:rsidTr="00D961B3">
        <w:trPr>
          <w:cantSplit/>
          <w:trHeight w:val="567"/>
        </w:trPr>
        <w:tc>
          <w:tcPr>
            <w:tcW w:w="4531" w:type="dxa"/>
            <w:vMerge/>
            <w:vAlign w:val="center"/>
          </w:tcPr>
          <w:p w14:paraId="13609817" w14:textId="77777777" w:rsidR="007B4391" w:rsidRPr="006F56CD" w:rsidRDefault="007B4391" w:rsidP="00D961B3">
            <w:pPr>
              <w:jc w:val="left"/>
              <w:rPr>
                <w:rFonts w:cs="Arial"/>
                <w:sz w:val="20"/>
                <w:szCs w:val="20"/>
              </w:rPr>
            </w:pPr>
          </w:p>
        </w:tc>
        <w:tc>
          <w:tcPr>
            <w:tcW w:w="4531" w:type="dxa"/>
            <w:tcBorders>
              <w:top w:val="nil"/>
            </w:tcBorders>
            <w:vAlign w:val="center"/>
          </w:tcPr>
          <w:p w14:paraId="7BB776A1" w14:textId="7E23C2F9" w:rsidR="007B4391"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bl>
    <w:p w14:paraId="19096400" w14:textId="77777777" w:rsidR="00AD2DF6" w:rsidRDefault="00AD2DF6" w:rsidP="00AD2DF6">
      <w:pPr>
        <w:rPr>
          <w:rFonts w:cs="Arial"/>
          <w:color w:val="000000" w:themeColor="text1"/>
          <w:szCs w:val="22"/>
        </w:rPr>
      </w:pPr>
    </w:p>
    <w:p w14:paraId="184E0BC0" w14:textId="0B1DB22C" w:rsidR="007B4391" w:rsidRPr="007B4391" w:rsidRDefault="007B4391" w:rsidP="007B4391">
      <w:pPr>
        <w:spacing w:line="360" w:lineRule="auto"/>
        <w:rPr>
          <w:rFonts w:cs="Arial"/>
          <w:b/>
          <w:color w:val="000000" w:themeColor="text1"/>
          <w:szCs w:val="22"/>
        </w:rPr>
      </w:pPr>
      <w:r w:rsidRPr="000B1171">
        <w:rPr>
          <w:rFonts w:cs="Arial"/>
          <w:b/>
          <w:color w:val="000000" w:themeColor="text1"/>
          <w:szCs w:val="22"/>
        </w:rPr>
        <w:t>Teilnehmer 3 der Bietergemeinschaft (soweit vorhanden):</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4531"/>
      </w:tblGrid>
      <w:tr w:rsidR="007B4391" w:rsidRPr="006F56CD" w14:paraId="0A51116F" w14:textId="77777777" w:rsidTr="00D961B3">
        <w:trPr>
          <w:cantSplit/>
        </w:trPr>
        <w:tc>
          <w:tcPr>
            <w:tcW w:w="9062" w:type="dxa"/>
            <w:gridSpan w:val="2"/>
            <w:tcBorders>
              <w:bottom w:val="nil"/>
            </w:tcBorders>
            <w:vAlign w:val="center"/>
          </w:tcPr>
          <w:p w14:paraId="05257DA0" w14:textId="77777777" w:rsidR="007B4391" w:rsidRPr="006F56CD" w:rsidRDefault="007B4391" w:rsidP="00D961B3">
            <w:pPr>
              <w:jc w:val="left"/>
              <w:rPr>
                <w:rFonts w:cs="Arial"/>
                <w:sz w:val="20"/>
                <w:szCs w:val="20"/>
              </w:rPr>
            </w:pPr>
            <w:r w:rsidRPr="006F56CD">
              <w:rPr>
                <w:rFonts w:cs="Arial"/>
                <w:sz w:val="20"/>
                <w:szCs w:val="20"/>
              </w:rPr>
              <w:t>Vollständiger Unternehmensname</w:t>
            </w:r>
          </w:p>
        </w:tc>
      </w:tr>
      <w:tr w:rsidR="007B4391" w:rsidRPr="006F56CD" w14:paraId="731A7354" w14:textId="77777777" w:rsidTr="00D961B3">
        <w:trPr>
          <w:cantSplit/>
          <w:trHeight w:val="567"/>
        </w:trPr>
        <w:tc>
          <w:tcPr>
            <w:tcW w:w="9062" w:type="dxa"/>
            <w:gridSpan w:val="2"/>
            <w:tcBorders>
              <w:top w:val="nil"/>
            </w:tcBorders>
            <w:vAlign w:val="center"/>
          </w:tcPr>
          <w:p w14:paraId="63168C8A" w14:textId="3CFBC989" w:rsidR="007B4391"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7B4391" w:rsidRPr="006F56CD" w14:paraId="6A25D0E6" w14:textId="77777777" w:rsidTr="00D961B3">
        <w:trPr>
          <w:cantSplit/>
        </w:trPr>
        <w:tc>
          <w:tcPr>
            <w:tcW w:w="4531" w:type="dxa"/>
            <w:tcBorders>
              <w:bottom w:val="nil"/>
            </w:tcBorders>
            <w:vAlign w:val="center"/>
          </w:tcPr>
          <w:p w14:paraId="58C75E9E" w14:textId="77777777" w:rsidR="007B4391" w:rsidRPr="006F56CD" w:rsidRDefault="007B4391" w:rsidP="00D961B3">
            <w:pPr>
              <w:jc w:val="left"/>
              <w:rPr>
                <w:rFonts w:cs="Arial"/>
                <w:sz w:val="20"/>
                <w:szCs w:val="20"/>
              </w:rPr>
            </w:pPr>
            <w:r w:rsidRPr="006F56CD">
              <w:rPr>
                <w:rFonts w:cs="Arial"/>
                <w:sz w:val="20"/>
                <w:szCs w:val="20"/>
              </w:rPr>
              <w:t>Straße</w:t>
            </w:r>
          </w:p>
        </w:tc>
        <w:tc>
          <w:tcPr>
            <w:tcW w:w="4531" w:type="dxa"/>
            <w:tcBorders>
              <w:bottom w:val="nil"/>
            </w:tcBorders>
            <w:vAlign w:val="center"/>
          </w:tcPr>
          <w:p w14:paraId="7385AC09" w14:textId="77777777" w:rsidR="007B4391" w:rsidRPr="006F56CD" w:rsidRDefault="007B4391" w:rsidP="00D961B3">
            <w:pPr>
              <w:jc w:val="left"/>
              <w:rPr>
                <w:rFonts w:cs="Arial"/>
                <w:sz w:val="20"/>
                <w:szCs w:val="20"/>
              </w:rPr>
            </w:pPr>
            <w:r w:rsidRPr="006F56CD">
              <w:rPr>
                <w:rFonts w:cs="Arial"/>
                <w:sz w:val="20"/>
                <w:szCs w:val="20"/>
              </w:rPr>
              <w:t>Hausnummer</w:t>
            </w:r>
          </w:p>
        </w:tc>
      </w:tr>
      <w:tr w:rsidR="007B4391" w:rsidRPr="006F56CD" w14:paraId="29C9A661" w14:textId="77777777" w:rsidTr="00D961B3">
        <w:trPr>
          <w:cantSplit/>
          <w:trHeight w:val="567"/>
        </w:trPr>
        <w:tc>
          <w:tcPr>
            <w:tcW w:w="4531" w:type="dxa"/>
            <w:tcBorders>
              <w:top w:val="nil"/>
            </w:tcBorders>
            <w:vAlign w:val="center"/>
          </w:tcPr>
          <w:p w14:paraId="47CBFCAB" w14:textId="226F6902" w:rsidR="007B4391"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77A90249" w14:textId="271C3C35" w:rsidR="007B4391"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7B4391" w:rsidRPr="006F56CD" w14:paraId="45F55758" w14:textId="77777777" w:rsidTr="00D961B3">
        <w:trPr>
          <w:cantSplit/>
        </w:trPr>
        <w:tc>
          <w:tcPr>
            <w:tcW w:w="4531" w:type="dxa"/>
            <w:tcBorders>
              <w:bottom w:val="nil"/>
            </w:tcBorders>
            <w:vAlign w:val="center"/>
          </w:tcPr>
          <w:p w14:paraId="38009475" w14:textId="77777777" w:rsidR="007B4391" w:rsidRPr="006F56CD" w:rsidRDefault="007B4391" w:rsidP="00D961B3">
            <w:pPr>
              <w:jc w:val="left"/>
              <w:rPr>
                <w:rFonts w:cs="Arial"/>
                <w:sz w:val="20"/>
                <w:szCs w:val="20"/>
              </w:rPr>
            </w:pPr>
            <w:r w:rsidRPr="006F56CD">
              <w:rPr>
                <w:rFonts w:cs="Arial"/>
                <w:sz w:val="20"/>
                <w:szCs w:val="20"/>
              </w:rPr>
              <w:t>PLZ</w:t>
            </w:r>
          </w:p>
        </w:tc>
        <w:tc>
          <w:tcPr>
            <w:tcW w:w="4531" w:type="dxa"/>
            <w:tcBorders>
              <w:bottom w:val="nil"/>
            </w:tcBorders>
            <w:vAlign w:val="center"/>
          </w:tcPr>
          <w:p w14:paraId="094C0F58" w14:textId="77777777" w:rsidR="007B4391" w:rsidRPr="006F56CD" w:rsidRDefault="007B4391" w:rsidP="00D961B3">
            <w:pPr>
              <w:jc w:val="left"/>
              <w:rPr>
                <w:rFonts w:cs="Arial"/>
                <w:sz w:val="20"/>
                <w:szCs w:val="20"/>
              </w:rPr>
            </w:pPr>
            <w:r w:rsidRPr="006F56CD">
              <w:rPr>
                <w:rFonts w:cs="Arial"/>
                <w:sz w:val="20"/>
                <w:szCs w:val="20"/>
              </w:rPr>
              <w:t>Ort</w:t>
            </w:r>
          </w:p>
        </w:tc>
      </w:tr>
      <w:tr w:rsidR="007B4391" w:rsidRPr="006F56CD" w14:paraId="1F0ABE56" w14:textId="77777777" w:rsidTr="00D961B3">
        <w:trPr>
          <w:cantSplit/>
          <w:trHeight w:val="567"/>
        </w:trPr>
        <w:tc>
          <w:tcPr>
            <w:tcW w:w="4531" w:type="dxa"/>
            <w:tcBorders>
              <w:top w:val="nil"/>
            </w:tcBorders>
            <w:vAlign w:val="center"/>
          </w:tcPr>
          <w:p w14:paraId="7024A388" w14:textId="77777777" w:rsidR="007B4391" w:rsidRPr="00F8783F" w:rsidRDefault="001B6AF2" w:rsidP="00D961B3">
            <w:pPr>
              <w:jc w:val="left"/>
              <w:rPr>
                <w:rFonts w:cs="Arial"/>
                <w:szCs w:val="22"/>
              </w:rPr>
            </w:pPr>
            <w:r>
              <w:rPr>
                <w:rFonts w:cs="Arial"/>
                <w:color w:val="000000" w:themeColor="text1"/>
                <w:szCs w:val="22"/>
              </w:rPr>
              <w:fldChar w:fldCharType="begin">
                <w:ffData>
                  <w:name w:val=""/>
                  <w:enabled/>
                  <w:calcOnExit w:val="0"/>
                  <w:textInput>
                    <w:maxLength w:val="5"/>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48A28D12" w14:textId="013E85DD" w:rsidR="007B4391"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7B4391" w:rsidRPr="006F56CD" w14:paraId="60846B82" w14:textId="77777777" w:rsidTr="00D961B3">
        <w:trPr>
          <w:cantSplit/>
        </w:trPr>
        <w:tc>
          <w:tcPr>
            <w:tcW w:w="4531" w:type="dxa"/>
            <w:tcBorders>
              <w:bottom w:val="nil"/>
            </w:tcBorders>
            <w:vAlign w:val="center"/>
          </w:tcPr>
          <w:p w14:paraId="7A34B810" w14:textId="77777777" w:rsidR="007B4391" w:rsidRPr="006F56CD" w:rsidRDefault="007B4391" w:rsidP="00D961B3">
            <w:pPr>
              <w:jc w:val="left"/>
              <w:rPr>
                <w:rFonts w:cs="Arial"/>
                <w:sz w:val="20"/>
                <w:szCs w:val="20"/>
              </w:rPr>
            </w:pPr>
            <w:r w:rsidRPr="006F56CD">
              <w:rPr>
                <w:rFonts w:cs="Arial"/>
                <w:sz w:val="20"/>
                <w:szCs w:val="20"/>
              </w:rPr>
              <w:t>Firmenstempel</w:t>
            </w:r>
          </w:p>
        </w:tc>
        <w:tc>
          <w:tcPr>
            <w:tcW w:w="4531" w:type="dxa"/>
            <w:tcBorders>
              <w:bottom w:val="nil"/>
            </w:tcBorders>
            <w:vAlign w:val="center"/>
          </w:tcPr>
          <w:p w14:paraId="53864150" w14:textId="77777777" w:rsidR="007B4391" w:rsidRPr="006F56CD" w:rsidRDefault="007B4391" w:rsidP="00D961B3">
            <w:pPr>
              <w:jc w:val="left"/>
              <w:rPr>
                <w:rFonts w:cs="Arial"/>
                <w:sz w:val="20"/>
                <w:szCs w:val="20"/>
              </w:rPr>
            </w:pPr>
            <w:r w:rsidRPr="006F56CD">
              <w:rPr>
                <w:rFonts w:cs="Arial"/>
                <w:sz w:val="20"/>
                <w:szCs w:val="20"/>
              </w:rPr>
              <w:t>Ort, Datum</w:t>
            </w:r>
          </w:p>
        </w:tc>
      </w:tr>
      <w:tr w:rsidR="007B4391" w:rsidRPr="006F56CD" w14:paraId="1D51E068" w14:textId="77777777" w:rsidTr="00D961B3">
        <w:trPr>
          <w:cantSplit/>
          <w:trHeight w:val="567"/>
        </w:trPr>
        <w:tc>
          <w:tcPr>
            <w:tcW w:w="4531" w:type="dxa"/>
            <w:vMerge w:val="restart"/>
            <w:tcBorders>
              <w:top w:val="nil"/>
            </w:tcBorders>
            <w:vAlign w:val="center"/>
          </w:tcPr>
          <w:p w14:paraId="531D4513" w14:textId="1DB8932C" w:rsidR="007B4391" w:rsidRPr="006F56CD" w:rsidRDefault="001B6AF2" w:rsidP="00D961B3">
            <w:pPr>
              <w:jc w:val="left"/>
              <w:rPr>
                <w:rFonts w:cs="Arial"/>
                <w:sz w:val="20"/>
                <w:szCs w:val="20"/>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24EFC47E" w14:textId="56A22322" w:rsidR="007B4391" w:rsidRPr="006F56CD" w:rsidRDefault="001B6AF2" w:rsidP="00D961B3">
            <w:pPr>
              <w:jc w:val="left"/>
              <w:rPr>
                <w:rFonts w:cs="Arial"/>
                <w:sz w:val="20"/>
                <w:szCs w:val="20"/>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7B4391" w:rsidRPr="006F56CD" w14:paraId="28DCF882" w14:textId="77777777" w:rsidTr="00D961B3">
        <w:trPr>
          <w:cantSplit/>
        </w:trPr>
        <w:tc>
          <w:tcPr>
            <w:tcW w:w="4531" w:type="dxa"/>
            <w:vMerge/>
            <w:vAlign w:val="center"/>
          </w:tcPr>
          <w:p w14:paraId="691AA5F5" w14:textId="77777777" w:rsidR="007B4391" w:rsidRPr="006F56CD" w:rsidRDefault="007B4391" w:rsidP="00D961B3">
            <w:pPr>
              <w:jc w:val="left"/>
              <w:rPr>
                <w:rFonts w:cs="Arial"/>
                <w:sz w:val="20"/>
                <w:szCs w:val="20"/>
              </w:rPr>
            </w:pPr>
          </w:p>
        </w:tc>
        <w:tc>
          <w:tcPr>
            <w:tcW w:w="4531" w:type="dxa"/>
            <w:tcBorders>
              <w:bottom w:val="nil"/>
            </w:tcBorders>
            <w:vAlign w:val="center"/>
          </w:tcPr>
          <w:p w14:paraId="3E5DA057" w14:textId="77777777" w:rsidR="007B4391" w:rsidRPr="006F56CD" w:rsidRDefault="007B4391" w:rsidP="00D961B3">
            <w:pPr>
              <w:jc w:val="left"/>
              <w:rPr>
                <w:rFonts w:cs="Arial"/>
                <w:sz w:val="20"/>
                <w:szCs w:val="20"/>
              </w:rPr>
            </w:pPr>
            <w:r w:rsidRPr="006F56CD">
              <w:rPr>
                <w:rFonts w:cs="Arial"/>
                <w:sz w:val="20"/>
                <w:szCs w:val="20"/>
              </w:rPr>
              <w:t>Rechtsverbindliche Unterschrift</w:t>
            </w:r>
          </w:p>
        </w:tc>
      </w:tr>
      <w:tr w:rsidR="007B4391" w:rsidRPr="006F56CD" w14:paraId="1A9F9F3A" w14:textId="77777777" w:rsidTr="00D961B3">
        <w:trPr>
          <w:cantSplit/>
          <w:trHeight w:val="567"/>
        </w:trPr>
        <w:tc>
          <w:tcPr>
            <w:tcW w:w="4531" w:type="dxa"/>
            <w:vMerge/>
            <w:vAlign w:val="center"/>
          </w:tcPr>
          <w:p w14:paraId="403650F8" w14:textId="77777777" w:rsidR="007B4391" w:rsidRPr="006F56CD" w:rsidRDefault="007B4391" w:rsidP="00D961B3">
            <w:pPr>
              <w:jc w:val="left"/>
              <w:rPr>
                <w:rFonts w:cs="Arial"/>
                <w:sz w:val="20"/>
                <w:szCs w:val="20"/>
              </w:rPr>
            </w:pPr>
          </w:p>
        </w:tc>
        <w:tc>
          <w:tcPr>
            <w:tcW w:w="4531" w:type="dxa"/>
            <w:tcBorders>
              <w:top w:val="nil"/>
            </w:tcBorders>
            <w:vAlign w:val="center"/>
          </w:tcPr>
          <w:p w14:paraId="7ECD0757" w14:textId="252AC3DE" w:rsidR="007B4391"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bl>
    <w:p w14:paraId="78AC290B" w14:textId="77777777" w:rsidR="007B4391" w:rsidRDefault="007B4391" w:rsidP="00AD2DF6">
      <w:pPr>
        <w:rPr>
          <w:rFonts w:cs="Arial"/>
          <w:color w:val="000000" w:themeColor="text1"/>
          <w:szCs w:val="22"/>
        </w:rPr>
      </w:pPr>
    </w:p>
    <w:p w14:paraId="7FAF74F1" w14:textId="0D490127" w:rsidR="00A9332B" w:rsidRPr="007B4391" w:rsidRDefault="00A9332B" w:rsidP="00A9332B">
      <w:pPr>
        <w:spacing w:line="360" w:lineRule="auto"/>
        <w:rPr>
          <w:rFonts w:cs="Arial"/>
          <w:b/>
          <w:color w:val="000000" w:themeColor="text1"/>
          <w:szCs w:val="22"/>
        </w:rPr>
      </w:pPr>
      <w:r w:rsidRPr="000B1171">
        <w:rPr>
          <w:rFonts w:cs="Arial"/>
          <w:b/>
          <w:color w:val="000000" w:themeColor="text1"/>
          <w:szCs w:val="22"/>
        </w:rPr>
        <w:t xml:space="preserve">Teilnehmer </w:t>
      </w:r>
      <w:r>
        <w:rPr>
          <w:rFonts w:cs="Arial"/>
          <w:b/>
          <w:color w:val="000000" w:themeColor="text1"/>
          <w:szCs w:val="22"/>
        </w:rPr>
        <w:t>4</w:t>
      </w:r>
      <w:r w:rsidRPr="000B1171">
        <w:rPr>
          <w:rFonts w:cs="Arial"/>
          <w:b/>
          <w:color w:val="000000" w:themeColor="text1"/>
          <w:szCs w:val="22"/>
        </w:rPr>
        <w:t xml:space="preserve"> der Bietergemeinschaft (soweit vorhanden):</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4531"/>
      </w:tblGrid>
      <w:tr w:rsidR="00A9332B" w:rsidRPr="006F56CD" w14:paraId="1ACF6535" w14:textId="77777777" w:rsidTr="00D961B3">
        <w:trPr>
          <w:cantSplit/>
        </w:trPr>
        <w:tc>
          <w:tcPr>
            <w:tcW w:w="9062" w:type="dxa"/>
            <w:gridSpan w:val="2"/>
            <w:tcBorders>
              <w:bottom w:val="nil"/>
            </w:tcBorders>
            <w:vAlign w:val="center"/>
          </w:tcPr>
          <w:p w14:paraId="09263BC3" w14:textId="77777777" w:rsidR="00A9332B" w:rsidRPr="006F56CD" w:rsidRDefault="00A9332B" w:rsidP="00D961B3">
            <w:pPr>
              <w:jc w:val="left"/>
              <w:rPr>
                <w:rFonts w:cs="Arial"/>
                <w:sz w:val="20"/>
                <w:szCs w:val="20"/>
              </w:rPr>
            </w:pPr>
            <w:r w:rsidRPr="006F56CD">
              <w:rPr>
                <w:rFonts w:cs="Arial"/>
                <w:sz w:val="20"/>
                <w:szCs w:val="20"/>
              </w:rPr>
              <w:t>Vollständiger Unternehmensname</w:t>
            </w:r>
          </w:p>
        </w:tc>
      </w:tr>
      <w:tr w:rsidR="00A9332B" w:rsidRPr="006F56CD" w14:paraId="0BCBA60B" w14:textId="77777777" w:rsidTr="00D961B3">
        <w:trPr>
          <w:cantSplit/>
          <w:trHeight w:val="567"/>
        </w:trPr>
        <w:tc>
          <w:tcPr>
            <w:tcW w:w="9062" w:type="dxa"/>
            <w:gridSpan w:val="2"/>
            <w:tcBorders>
              <w:top w:val="nil"/>
            </w:tcBorders>
            <w:vAlign w:val="center"/>
          </w:tcPr>
          <w:p w14:paraId="216A7307" w14:textId="21C8A32A" w:rsidR="00A9332B"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A9332B" w:rsidRPr="006F56CD" w14:paraId="6D2B7AA4" w14:textId="77777777" w:rsidTr="00D961B3">
        <w:trPr>
          <w:cantSplit/>
        </w:trPr>
        <w:tc>
          <w:tcPr>
            <w:tcW w:w="4531" w:type="dxa"/>
            <w:tcBorders>
              <w:bottom w:val="nil"/>
            </w:tcBorders>
            <w:vAlign w:val="center"/>
          </w:tcPr>
          <w:p w14:paraId="1EADA6F3" w14:textId="77777777" w:rsidR="00A9332B" w:rsidRPr="006F56CD" w:rsidRDefault="00A9332B" w:rsidP="00D961B3">
            <w:pPr>
              <w:jc w:val="left"/>
              <w:rPr>
                <w:rFonts w:cs="Arial"/>
                <w:sz w:val="20"/>
                <w:szCs w:val="20"/>
              </w:rPr>
            </w:pPr>
            <w:r w:rsidRPr="006F56CD">
              <w:rPr>
                <w:rFonts w:cs="Arial"/>
                <w:sz w:val="20"/>
                <w:szCs w:val="20"/>
              </w:rPr>
              <w:t>Straße</w:t>
            </w:r>
          </w:p>
        </w:tc>
        <w:tc>
          <w:tcPr>
            <w:tcW w:w="4531" w:type="dxa"/>
            <w:tcBorders>
              <w:bottom w:val="nil"/>
            </w:tcBorders>
            <w:vAlign w:val="center"/>
          </w:tcPr>
          <w:p w14:paraId="06EA7F8A" w14:textId="77777777" w:rsidR="00A9332B" w:rsidRPr="006F56CD" w:rsidRDefault="00A9332B" w:rsidP="00D961B3">
            <w:pPr>
              <w:jc w:val="left"/>
              <w:rPr>
                <w:rFonts w:cs="Arial"/>
                <w:sz w:val="20"/>
                <w:szCs w:val="20"/>
              </w:rPr>
            </w:pPr>
            <w:r w:rsidRPr="006F56CD">
              <w:rPr>
                <w:rFonts w:cs="Arial"/>
                <w:sz w:val="20"/>
                <w:szCs w:val="20"/>
              </w:rPr>
              <w:t>Hausnummer</w:t>
            </w:r>
          </w:p>
        </w:tc>
      </w:tr>
      <w:tr w:rsidR="00A9332B" w:rsidRPr="006F56CD" w14:paraId="5D91E78C" w14:textId="77777777" w:rsidTr="00D961B3">
        <w:trPr>
          <w:cantSplit/>
          <w:trHeight w:val="567"/>
        </w:trPr>
        <w:tc>
          <w:tcPr>
            <w:tcW w:w="4531" w:type="dxa"/>
            <w:tcBorders>
              <w:top w:val="nil"/>
            </w:tcBorders>
            <w:vAlign w:val="center"/>
          </w:tcPr>
          <w:p w14:paraId="380CD78B" w14:textId="292854D5" w:rsidR="00A9332B"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5FB5D3F9" w14:textId="0B4B294D" w:rsidR="00A9332B"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A9332B" w:rsidRPr="006F56CD" w14:paraId="7AB6BE4E" w14:textId="77777777" w:rsidTr="00D961B3">
        <w:trPr>
          <w:cantSplit/>
        </w:trPr>
        <w:tc>
          <w:tcPr>
            <w:tcW w:w="4531" w:type="dxa"/>
            <w:tcBorders>
              <w:bottom w:val="nil"/>
            </w:tcBorders>
            <w:vAlign w:val="center"/>
          </w:tcPr>
          <w:p w14:paraId="416CDBDF" w14:textId="77777777" w:rsidR="00A9332B" w:rsidRPr="006F56CD" w:rsidRDefault="00A9332B" w:rsidP="00D961B3">
            <w:pPr>
              <w:jc w:val="left"/>
              <w:rPr>
                <w:rFonts w:cs="Arial"/>
                <w:sz w:val="20"/>
                <w:szCs w:val="20"/>
              </w:rPr>
            </w:pPr>
            <w:r w:rsidRPr="006F56CD">
              <w:rPr>
                <w:rFonts w:cs="Arial"/>
                <w:sz w:val="20"/>
                <w:szCs w:val="20"/>
              </w:rPr>
              <w:t>PLZ</w:t>
            </w:r>
          </w:p>
        </w:tc>
        <w:tc>
          <w:tcPr>
            <w:tcW w:w="4531" w:type="dxa"/>
            <w:tcBorders>
              <w:bottom w:val="nil"/>
            </w:tcBorders>
            <w:vAlign w:val="center"/>
          </w:tcPr>
          <w:p w14:paraId="083BD714" w14:textId="77777777" w:rsidR="00A9332B" w:rsidRPr="006F56CD" w:rsidRDefault="00A9332B" w:rsidP="00D961B3">
            <w:pPr>
              <w:jc w:val="left"/>
              <w:rPr>
                <w:rFonts w:cs="Arial"/>
                <w:sz w:val="20"/>
                <w:szCs w:val="20"/>
              </w:rPr>
            </w:pPr>
            <w:r w:rsidRPr="006F56CD">
              <w:rPr>
                <w:rFonts w:cs="Arial"/>
                <w:sz w:val="20"/>
                <w:szCs w:val="20"/>
              </w:rPr>
              <w:t>Ort</w:t>
            </w:r>
          </w:p>
        </w:tc>
      </w:tr>
      <w:tr w:rsidR="00A9332B" w:rsidRPr="006F56CD" w14:paraId="60AD268A" w14:textId="77777777" w:rsidTr="00D961B3">
        <w:trPr>
          <w:cantSplit/>
          <w:trHeight w:val="567"/>
        </w:trPr>
        <w:tc>
          <w:tcPr>
            <w:tcW w:w="4531" w:type="dxa"/>
            <w:tcBorders>
              <w:top w:val="nil"/>
            </w:tcBorders>
            <w:vAlign w:val="center"/>
          </w:tcPr>
          <w:p w14:paraId="4FAF9E56" w14:textId="77777777" w:rsidR="00A9332B" w:rsidRPr="00F8783F" w:rsidRDefault="001B6AF2" w:rsidP="00D961B3">
            <w:pPr>
              <w:jc w:val="left"/>
              <w:rPr>
                <w:rFonts w:cs="Arial"/>
                <w:szCs w:val="22"/>
              </w:rPr>
            </w:pPr>
            <w:r>
              <w:rPr>
                <w:rFonts w:cs="Arial"/>
                <w:color w:val="000000" w:themeColor="text1"/>
                <w:szCs w:val="22"/>
              </w:rPr>
              <w:fldChar w:fldCharType="begin">
                <w:ffData>
                  <w:name w:val=""/>
                  <w:enabled/>
                  <w:calcOnExit w:val="0"/>
                  <w:textInput>
                    <w:maxLength w:val="5"/>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1F5A2794" w14:textId="5D7C321B" w:rsidR="00A9332B"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A9332B" w:rsidRPr="006F56CD" w14:paraId="6FDADFFB" w14:textId="77777777" w:rsidTr="00D961B3">
        <w:trPr>
          <w:cantSplit/>
        </w:trPr>
        <w:tc>
          <w:tcPr>
            <w:tcW w:w="4531" w:type="dxa"/>
            <w:tcBorders>
              <w:bottom w:val="nil"/>
            </w:tcBorders>
            <w:vAlign w:val="center"/>
          </w:tcPr>
          <w:p w14:paraId="6DAC6ACD" w14:textId="77777777" w:rsidR="00A9332B" w:rsidRPr="006F56CD" w:rsidRDefault="00A9332B" w:rsidP="00D961B3">
            <w:pPr>
              <w:jc w:val="left"/>
              <w:rPr>
                <w:rFonts w:cs="Arial"/>
                <w:sz w:val="20"/>
                <w:szCs w:val="20"/>
              </w:rPr>
            </w:pPr>
            <w:r w:rsidRPr="006F56CD">
              <w:rPr>
                <w:rFonts w:cs="Arial"/>
                <w:sz w:val="20"/>
                <w:szCs w:val="20"/>
              </w:rPr>
              <w:t>Firmenstempel</w:t>
            </w:r>
          </w:p>
        </w:tc>
        <w:tc>
          <w:tcPr>
            <w:tcW w:w="4531" w:type="dxa"/>
            <w:tcBorders>
              <w:bottom w:val="nil"/>
            </w:tcBorders>
            <w:vAlign w:val="center"/>
          </w:tcPr>
          <w:p w14:paraId="0A8A1F2E" w14:textId="77777777" w:rsidR="00A9332B" w:rsidRPr="006F56CD" w:rsidRDefault="00A9332B" w:rsidP="00D961B3">
            <w:pPr>
              <w:jc w:val="left"/>
              <w:rPr>
                <w:rFonts w:cs="Arial"/>
                <w:sz w:val="20"/>
                <w:szCs w:val="20"/>
              </w:rPr>
            </w:pPr>
            <w:r w:rsidRPr="006F56CD">
              <w:rPr>
                <w:rFonts w:cs="Arial"/>
                <w:sz w:val="20"/>
                <w:szCs w:val="20"/>
              </w:rPr>
              <w:t>Ort, Datum</w:t>
            </w:r>
          </w:p>
        </w:tc>
      </w:tr>
      <w:tr w:rsidR="00A9332B" w:rsidRPr="006F56CD" w14:paraId="3C5AD042" w14:textId="77777777" w:rsidTr="00D961B3">
        <w:trPr>
          <w:cantSplit/>
          <w:trHeight w:val="567"/>
        </w:trPr>
        <w:tc>
          <w:tcPr>
            <w:tcW w:w="4531" w:type="dxa"/>
            <w:vMerge w:val="restart"/>
            <w:tcBorders>
              <w:top w:val="nil"/>
            </w:tcBorders>
            <w:vAlign w:val="center"/>
          </w:tcPr>
          <w:p w14:paraId="3ACF89D5" w14:textId="1E9A3A3A" w:rsidR="00A9332B" w:rsidRPr="006F56CD" w:rsidRDefault="001B6AF2" w:rsidP="00D961B3">
            <w:pPr>
              <w:jc w:val="left"/>
              <w:rPr>
                <w:rFonts w:cs="Arial"/>
                <w:sz w:val="20"/>
                <w:szCs w:val="20"/>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c>
          <w:tcPr>
            <w:tcW w:w="4531" w:type="dxa"/>
            <w:tcBorders>
              <w:top w:val="nil"/>
            </w:tcBorders>
            <w:vAlign w:val="center"/>
          </w:tcPr>
          <w:p w14:paraId="46E78EB7" w14:textId="009B2C6D" w:rsidR="00A9332B" w:rsidRPr="006F56CD" w:rsidRDefault="001B6AF2" w:rsidP="00D961B3">
            <w:pPr>
              <w:jc w:val="left"/>
              <w:rPr>
                <w:rFonts w:cs="Arial"/>
                <w:sz w:val="20"/>
                <w:szCs w:val="20"/>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r w:rsidR="00A9332B" w:rsidRPr="006F56CD" w14:paraId="5CAB288F" w14:textId="77777777" w:rsidTr="00D961B3">
        <w:trPr>
          <w:cantSplit/>
        </w:trPr>
        <w:tc>
          <w:tcPr>
            <w:tcW w:w="4531" w:type="dxa"/>
            <w:vMerge/>
            <w:vAlign w:val="center"/>
          </w:tcPr>
          <w:p w14:paraId="02F43C49" w14:textId="77777777" w:rsidR="00A9332B" w:rsidRPr="006F56CD" w:rsidRDefault="00A9332B" w:rsidP="00D961B3">
            <w:pPr>
              <w:jc w:val="left"/>
              <w:rPr>
                <w:rFonts w:cs="Arial"/>
                <w:sz w:val="20"/>
                <w:szCs w:val="20"/>
              </w:rPr>
            </w:pPr>
          </w:p>
        </w:tc>
        <w:tc>
          <w:tcPr>
            <w:tcW w:w="4531" w:type="dxa"/>
            <w:tcBorders>
              <w:bottom w:val="nil"/>
            </w:tcBorders>
            <w:vAlign w:val="center"/>
          </w:tcPr>
          <w:p w14:paraId="6EB97ADB" w14:textId="77777777" w:rsidR="00A9332B" w:rsidRPr="006F56CD" w:rsidRDefault="00A9332B" w:rsidP="00D961B3">
            <w:pPr>
              <w:jc w:val="left"/>
              <w:rPr>
                <w:rFonts w:cs="Arial"/>
                <w:sz w:val="20"/>
                <w:szCs w:val="20"/>
              </w:rPr>
            </w:pPr>
            <w:r w:rsidRPr="006F56CD">
              <w:rPr>
                <w:rFonts w:cs="Arial"/>
                <w:sz w:val="20"/>
                <w:szCs w:val="20"/>
              </w:rPr>
              <w:t>Rechtsverbindliche Unterschrift</w:t>
            </w:r>
          </w:p>
        </w:tc>
      </w:tr>
      <w:tr w:rsidR="00A9332B" w:rsidRPr="006F56CD" w14:paraId="08B34FD3" w14:textId="77777777" w:rsidTr="00D961B3">
        <w:trPr>
          <w:cantSplit/>
          <w:trHeight w:val="567"/>
        </w:trPr>
        <w:tc>
          <w:tcPr>
            <w:tcW w:w="4531" w:type="dxa"/>
            <w:vMerge/>
            <w:vAlign w:val="center"/>
          </w:tcPr>
          <w:p w14:paraId="2D3FD03D" w14:textId="77777777" w:rsidR="00A9332B" w:rsidRPr="006F56CD" w:rsidRDefault="00A9332B" w:rsidP="00D961B3">
            <w:pPr>
              <w:jc w:val="left"/>
              <w:rPr>
                <w:rFonts w:cs="Arial"/>
                <w:sz w:val="20"/>
                <w:szCs w:val="20"/>
              </w:rPr>
            </w:pPr>
          </w:p>
        </w:tc>
        <w:tc>
          <w:tcPr>
            <w:tcW w:w="4531" w:type="dxa"/>
            <w:tcBorders>
              <w:top w:val="nil"/>
            </w:tcBorders>
            <w:vAlign w:val="center"/>
          </w:tcPr>
          <w:p w14:paraId="04248948" w14:textId="5C03F350" w:rsidR="00A9332B" w:rsidRPr="00F8783F" w:rsidRDefault="001B6AF2" w:rsidP="00D961B3">
            <w:pPr>
              <w:jc w:val="left"/>
              <w:rPr>
                <w:rFonts w:cs="Arial"/>
                <w:szCs w:val="22"/>
              </w:rPr>
            </w:pPr>
            <w:r>
              <w:rPr>
                <w:rFonts w:cs="Arial"/>
                <w:color w:val="000000" w:themeColor="text1"/>
                <w:szCs w:val="22"/>
              </w:rPr>
              <w:fldChar w:fldCharType="begin">
                <w:ffData>
                  <w:name w:val="Text1"/>
                  <w:enabled/>
                  <w:calcOnExit w:val="0"/>
                  <w:textInput/>
                </w:ffData>
              </w:fldChar>
            </w:r>
            <w:r>
              <w:rPr>
                <w:rFonts w:cs="Arial"/>
                <w:color w:val="000000" w:themeColor="text1"/>
                <w:szCs w:val="22"/>
              </w:rPr>
              <w:instrText xml:space="preserve"> FORMTEXT </w:instrText>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noProof/>
                <w:color w:val="000000" w:themeColor="text1"/>
                <w:szCs w:val="22"/>
              </w:rPr>
              <w:t> </w:t>
            </w:r>
            <w:r>
              <w:rPr>
                <w:rFonts w:cs="Arial"/>
                <w:color w:val="000000" w:themeColor="text1"/>
                <w:szCs w:val="22"/>
              </w:rPr>
              <w:fldChar w:fldCharType="end"/>
            </w:r>
          </w:p>
        </w:tc>
      </w:tr>
    </w:tbl>
    <w:p w14:paraId="6209FBC3" w14:textId="77777777" w:rsidR="004E6E49" w:rsidRPr="000B1171" w:rsidRDefault="004E6E49" w:rsidP="00A9332B">
      <w:pPr>
        <w:spacing w:after="200" w:line="276" w:lineRule="auto"/>
        <w:jc w:val="left"/>
        <w:rPr>
          <w:rFonts w:cs="Arial"/>
          <w:color w:val="000000" w:themeColor="text1"/>
        </w:rPr>
      </w:pPr>
    </w:p>
    <w:sectPr w:rsidR="004E6E49" w:rsidRPr="000B117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9224" w14:textId="77777777" w:rsidR="003434AA" w:rsidRDefault="003434AA" w:rsidP="00633024">
      <w:r>
        <w:separator/>
      </w:r>
    </w:p>
  </w:endnote>
  <w:endnote w:type="continuationSeparator" w:id="0">
    <w:p w14:paraId="51C5A737" w14:textId="77777777" w:rsidR="003434AA" w:rsidRDefault="003434AA" w:rsidP="0063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9881" w14:textId="25E68AE5" w:rsidR="00633024" w:rsidRPr="00AD2DF6" w:rsidRDefault="00AD2DF6">
    <w:pPr>
      <w:pStyle w:val="Fuzeile"/>
      <w:rPr>
        <w:sz w:val="20"/>
        <w:szCs w:val="20"/>
      </w:rPr>
    </w:pPr>
    <w:r w:rsidRPr="00AD2DF6">
      <w:rPr>
        <w:sz w:val="20"/>
        <w:szCs w:val="20"/>
      </w:rPr>
      <w:t xml:space="preserve">Stand: </w:t>
    </w:r>
    <w:r w:rsidR="006B05D4">
      <w:rPr>
        <w:sz w:val="20"/>
        <w:szCs w:val="20"/>
      </w:rPr>
      <w:t>1</w:t>
    </w:r>
    <w:r w:rsidR="00E901FD">
      <w:rPr>
        <w:sz w:val="20"/>
        <w:szCs w:val="20"/>
      </w:rPr>
      <w:t>8</w:t>
    </w:r>
    <w:r w:rsidR="00D308CB">
      <w:rPr>
        <w:sz w:val="20"/>
        <w:szCs w:val="20"/>
      </w:rPr>
      <w:t>.</w:t>
    </w:r>
    <w:r w:rsidR="006B05D4">
      <w:rPr>
        <w:sz w:val="20"/>
        <w:szCs w:val="20"/>
      </w:rPr>
      <w:t>0</w:t>
    </w:r>
    <w:r w:rsidR="00E901FD">
      <w:rPr>
        <w:sz w:val="20"/>
        <w:szCs w:val="20"/>
      </w:rPr>
      <w:t>8</w:t>
    </w:r>
    <w:r w:rsidR="00D308CB">
      <w:rPr>
        <w:sz w:val="20"/>
        <w:szCs w:val="20"/>
      </w:rPr>
      <w:t>.</w:t>
    </w:r>
    <w:r w:rsidRPr="00AD2DF6">
      <w:rPr>
        <w:sz w:val="20"/>
        <w:szCs w:val="20"/>
      </w:rPr>
      <w:t>202</w:t>
    </w:r>
    <w:r w:rsidR="00E6058A">
      <w:rPr>
        <w:sz w:val="20"/>
        <w:szCs w:val="20"/>
      </w:rPr>
      <w:t>1</w:t>
    </w:r>
    <w:r w:rsidRPr="00AD2DF6">
      <w:rPr>
        <w:sz w:val="20"/>
        <w:szCs w:val="20"/>
      </w:rPr>
      <w:ptab w:relativeTo="margin" w:alignment="center" w:leader="none"/>
    </w:r>
    <w:r>
      <w:rPr>
        <w:sz w:val="20"/>
        <w:szCs w:val="20"/>
      </w:rPr>
      <w:t xml:space="preserve"> </w:t>
    </w:r>
    <w:r w:rsidRPr="00AD2DF6">
      <w:rPr>
        <w:sz w:val="20"/>
        <w:szCs w:val="20"/>
      </w:rPr>
      <w:ptab w:relativeTo="margin" w:alignment="right" w:leader="none"/>
    </w:r>
    <w:r w:rsidRPr="00AD2DF6">
      <w:rPr>
        <w:sz w:val="20"/>
        <w:szCs w:val="20"/>
      </w:rPr>
      <w:t xml:space="preserve">Seite </w:t>
    </w:r>
    <w:r w:rsidRPr="00AD2DF6">
      <w:rPr>
        <w:sz w:val="20"/>
        <w:szCs w:val="20"/>
      </w:rPr>
      <w:fldChar w:fldCharType="begin"/>
    </w:r>
    <w:r w:rsidRPr="00AD2DF6">
      <w:rPr>
        <w:sz w:val="20"/>
        <w:szCs w:val="20"/>
      </w:rPr>
      <w:instrText xml:space="preserve"> PAGE   \* MERGEFORMAT </w:instrText>
    </w:r>
    <w:r w:rsidRPr="00AD2DF6">
      <w:rPr>
        <w:sz w:val="20"/>
        <w:szCs w:val="20"/>
      </w:rPr>
      <w:fldChar w:fldCharType="separate"/>
    </w:r>
    <w:r w:rsidRPr="00AD2DF6">
      <w:rPr>
        <w:noProof/>
        <w:sz w:val="20"/>
        <w:szCs w:val="20"/>
      </w:rPr>
      <w:t>6</w:t>
    </w:r>
    <w:r w:rsidRPr="00AD2DF6">
      <w:rPr>
        <w:sz w:val="20"/>
        <w:szCs w:val="20"/>
      </w:rPr>
      <w:fldChar w:fldCharType="end"/>
    </w:r>
    <w:r w:rsidRPr="00AD2DF6">
      <w:rPr>
        <w:sz w:val="20"/>
        <w:szCs w:val="20"/>
      </w:rPr>
      <w:t xml:space="preserve"> von </w:t>
    </w:r>
    <w:r w:rsidRPr="00AD2DF6">
      <w:rPr>
        <w:sz w:val="20"/>
        <w:szCs w:val="20"/>
      </w:rPr>
      <w:fldChar w:fldCharType="begin"/>
    </w:r>
    <w:r w:rsidRPr="00AD2DF6">
      <w:rPr>
        <w:sz w:val="20"/>
        <w:szCs w:val="20"/>
      </w:rPr>
      <w:instrText xml:space="preserve"> NUMPAGES   \* MERGEFORMAT </w:instrText>
    </w:r>
    <w:r w:rsidRPr="00AD2DF6">
      <w:rPr>
        <w:sz w:val="20"/>
        <w:szCs w:val="20"/>
      </w:rPr>
      <w:fldChar w:fldCharType="separate"/>
    </w:r>
    <w:r w:rsidRPr="00AD2DF6">
      <w:rPr>
        <w:noProof/>
        <w:sz w:val="20"/>
        <w:szCs w:val="20"/>
      </w:rPr>
      <w:t>6</w:t>
    </w:r>
    <w:r w:rsidRPr="00AD2DF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DA85" w14:textId="77777777" w:rsidR="003434AA" w:rsidRDefault="003434AA" w:rsidP="00633024">
      <w:r>
        <w:separator/>
      </w:r>
    </w:p>
  </w:footnote>
  <w:footnote w:type="continuationSeparator" w:id="0">
    <w:p w14:paraId="24EFD2D5" w14:textId="77777777" w:rsidR="003434AA" w:rsidRDefault="003434AA" w:rsidP="00633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94D4" w14:textId="029EA17B" w:rsidR="00633024" w:rsidRPr="00AD2DF6" w:rsidRDefault="00AD2DF6">
    <w:pPr>
      <w:pStyle w:val="Kopfzeile"/>
      <w:rPr>
        <w:bCs/>
        <w:sz w:val="20"/>
        <w:szCs w:val="20"/>
      </w:rPr>
    </w:pPr>
    <w:r w:rsidRPr="00AD2DF6">
      <w:rPr>
        <w:bCs/>
        <w:sz w:val="20"/>
        <w:szCs w:val="20"/>
      </w:rPr>
      <w:t>Eigenerklärungen</w:t>
    </w:r>
    <w:r w:rsidR="006D4773">
      <w:rPr>
        <w:bCs/>
        <w:sz w:val="20"/>
        <w:szCs w:val="20"/>
      </w:rPr>
      <w:t xml:space="preserve"> zum Teilnahmeantrag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6DB"/>
    <w:multiLevelType w:val="hybridMultilevel"/>
    <w:tmpl w:val="41D263B4"/>
    <w:lvl w:ilvl="0" w:tplc="A3DCD392">
      <w:start w:val="1"/>
      <w:numFmt w:val="lowerLetter"/>
      <w:lvlText w:val="%1)"/>
      <w:lvlJc w:val="left"/>
      <w:pPr>
        <w:ind w:left="704" w:hanging="4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43055A33"/>
    <w:multiLevelType w:val="hybridMultilevel"/>
    <w:tmpl w:val="91F847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6FAB"/>
    <w:multiLevelType w:val="hybridMultilevel"/>
    <w:tmpl w:val="F8405AA6"/>
    <w:lvl w:ilvl="0" w:tplc="3E22EB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1BC5698"/>
    <w:multiLevelType w:val="hybridMultilevel"/>
    <w:tmpl w:val="ADE241C0"/>
    <w:lvl w:ilvl="0" w:tplc="16EEF72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3F3FEF"/>
    <w:multiLevelType w:val="hybridMultilevel"/>
    <w:tmpl w:val="F85A3540"/>
    <w:lvl w:ilvl="0" w:tplc="0407001B">
      <w:start w:val="1"/>
      <w:numFmt w:val="lowerRoman"/>
      <w:lvlText w:val="%1."/>
      <w:lvlJc w:val="righ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59444E96"/>
    <w:multiLevelType w:val="hybridMultilevel"/>
    <w:tmpl w:val="9D7C2C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E5073A"/>
    <w:multiLevelType w:val="hybridMultilevel"/>
    <w:tmpl w:val="D63C56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C530858"/>
    <w:multiLevelType w:val="hybridMultilevel"/>
    <w:tmpl w:val="933E3FB8"/>
    <w:lvl w:ilvl="0" w:tplc="2DE40832">
      <w:start w:val="25"/>
      <w:numFmt w:val="decimal"/>
      <w:lvlText w:val="(%1)"/>
      <w:lvlJc w:val="left"/>
      <w:pPr>
        <w:ind w:left="720" w:hanging="360"/>
      </w:pPr>
      <w:rPr>
        <w:rFonts w:hint="default"/>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585E35"/>
    <w:multiLevelType w:val="hybridMultilevel"/>
    <w:tmpl w:val="1BBC8120"/>
    <w:lvl w:ilvl="0" w:tplc="32485F1C">
      <w:start w:val="1"/>
      <w:numFmt w:val="decimal"/>
      <w:lvlText w:val="(%1)"/>
      <w:lvlJc w:val="left"/>
      <w:pPr>
        <w:ind w:left="719" w:hanging="435"/>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4"/>
  </w:num>
  <w:num w:numId="2">
    <w:abstractNumId w:val="8"/>
  </w:num>
  <w:num w:numId="3">
    <w:abstractNumId w:val="1"/>
  </w:num>
  <w:num w:numId="4">
    <w:abstractNumId w:val="6"/>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CD"/>
    <w:rsid w:val="0000030C"/>
    <w:rsid w:val="00005E4A"/>
    <w:rsid w:val="00011CE6"/>
    <w:rsid w:val="0001756F"/>
    <w:rsid w:val="000208FD"/>
    <w:rsid w:val="00031C22"/>
    <w:rsid w:val="00031E21"/>
    <w:rsid w:val="00033106"/>
    <w:rsid w:val="00035389"/>
    <w:rsid w:val="00036314"/>
    <w:rsid w:val="000379BE"/>
    <w:rsid w:val="0004060B"/>
    <w:rsid w:val="0007735D"/>
    <w:rsid w:val="00083697"/>
    <w:rsid w:val="00086527"/>
    <w:rsid w:val="00090FEC"/>
    <w:rsid w:val="00093854"/>
    <w:rsid w:val="00095AD3"/>
    <w:rsid w:val="000966D2"/>
    <w:rsid w:val="000A62F7"/>
    <w:rsid w:val="000A7659"/>
    <w:rsid w:val="000B1171"/>
    <w:rsid w:val="000B3DFF"/>
    <w:rsid w:val="000C41DA"/>
    <w:rsid w:val="000C71F3"/>
    <w:rsid w:val="000D7335"/>
    <w:rsid w:val="000E1C81"/>
    <w:rsid w:val="000E41F8"/>
    <w:rsid w:val="000F067D"/>
    <w:rsid w:val="000F0CD4"/>
    <w:rsid w:val="0010308B"/>
    <w:rsid w:val="001059DB"/>
    <w:rsid w:val="001062B4"/>
    <w:rsid w:val="00113B79"/>
    <w:rsid w:val="00115464"/>
    <w:rsid w:val="001164FA"/>
    <w:rsid w:val="00124A7A"/>
    <w:rsid w:val="001332FC"/>
    <w:rsid w:val="00137B4E"/>
    <w:rsid w:val="00141C23"/>
    <w:rsid w:val="001531A3"/>
    <w:rsid w:val="00154D91"/>
    <w:rsid w:val="00156909"/>
    <w:rsid w:val="00163293"/>
    <w:rsid w:val="00177E7A"/>
    <w:rsid w:val="00177EC2"/>
    <w:rsid w:val="0019038E"/>
    <w:rsid w:val="00191ABC"/>
    <w:rsid w:val="00193952"/>
    <w:rsid w:val="00193D97"/>
    <w:rsid w:val="00194014"/>
    <w:rsid w:val="00194531"/>
    <w:rsid w:val="001949AB"/>
    <w:rsid w:val="001A2D41"/>
    <w:rsid w:val="001A469D"/>
    <w:rsid w:val="001B0734"/>
    <w:rsid w:val="001B09D7"/>
    <w:rsid w:val="001B2D34"/>
    <w:rsid w:val="001B6AF2"/>
    <w:rsid w:val="001C2FB6"/>
    <w:rsid w:val="001C4C1A"/>
    <w:rsid w:val="001D3500"/>
    <w:rsid w:val="001E1531"/>
    <w:rsid w:val="001F2EEF"/>
    <w:rsid w:val="001F691D"/>
    <w:rsid w:val="00202B29"/>
    <w:rsid w:val="00206ADF"/>
    <w:rsid w:val="0021766B"/>
    <w:rsid w:val="002229FC"/>
    <w:rsid w:val="00224C4B"/>
    <w:rsid w:val="00226B9E"/>
    <w:rsid w:val="0022739D"/>
    <w:rsid w:val="002349B3"/>
    <w:rsid w:val="0023690F"/>
    <w:rsid w:val="00242B7A"/>
    <w:rsid w:val="00242DF8"/>
    <w:rsid w:val="002579FF"/>
    <w:rsid w:val="0026005E"/>
    <w:rsid w:val="00261A2C"/>
    <w:rsid w:val="00262589"/>
    <w:rsid w:val="00265256"/>
    <w:rsid w:val="002733E4"/>
    <w:rsid w:val="002812EF"/>
    <w:rsid w:val="002949A9"/>
    <w:rsid w:val="002A08A7"/>
    <w:rsid w:val="002A0B31"/>
    <w:rsid w:val="002A66F4"/>
    <w:rsid w:val="002B36F5"/>
    <w:rsid w:val="002C0E1B"/>
    <w:rsid w:val="002E0CC3"/>
    <w:rsid w:val="002E2E93"/>
    <w:rsid w:val="002E7351"/>
    <w:rsid w:val="002F76D2"/>
    <w:rsid w:val="00302879"/>
    <w:rsid w:val="0030441B"/>
    <w:rsid w:val="00311381"/>
    <w:rsid w:val="00311A03"/>
    <w:rsid w:val="00314A93"/>
    <w:rsid w:val="003203B8"/>
    <w:rsid w:val="003221F8"/>
    <w:rsid w:val="003434AA"/>
    <w:rsid w:val="003440A4"/>
    <w:rsid w:val="0036738A"/>
    <w:rsid w:val="00373941"/>
    <w:rsid w:val="00375A47"/>
    <w:rsid w:val="00380A0D"/>
    <w:rsid w:val="00397927"/>
    <w:rsid w:val="003A2E66"/>
    <w:rsid w:val="003A6AE5"/>
    <w:rsid w:val="003A7555"/>
    <w:rsid w:val="003B2AD2"/>
    <w:rsid w:val="003C22D4"/>
    <w:rsid w:val="003C71CD"/>
    <w:rsid w:val="003D257E"/>
    <w:rsid w:val="003D46D7"/>
    <w:rsid w:val="003D6D3D"/>
    <w:rsid w:val="003F4BE1"/>
    <w:rsid w:val="003F50C8"/>
    <w:rsid w:val="00400631"/>
    <w:rsid w:val="00400E5B"/>
    <w:rsid w:val="004048B9"/>
    <w:rsid w:val="004052ED"/>
    <w:rsid w:val="004108F8"/>
    <w:rsid w:val="00442DF4"/>
    <w:rsid w:val="0044422C"/>
    <w:rsid w:val="0044691C"/>
    <w:rsid w:val="004522CC"/>
    <w:rsid w:val="00454C8F"/>
    <w:rsid w:val="00457012"/>
    <w:rsid w:val="00463A81"/>
    <w:rsid w:val="00463F8B"/>
    <w:rsid w:val="004657BA"/>
    <w:rsid w:val="0046751E"/>
    <w:rsid w:val="00471028"/>
    <w:rsid w:val="00472062"/>
    <w:rsid w:val="004721CA"/>
    <w:rsid w:val="004802BB"/>
    <w:rsid w:val="00490443"/>
    <w:rsid w:val="00496413"/>
    <w:rsid w:val="004A67B4"/>
    <w:rsid w:val="004B0A80"/>
    <w:rsid w:val="004B35E3"/>
    <w:rsid w:val="004C0913"/>
    <w:rsid w:val="004C374B"/>
    <w:rsid w:val="004C5AEF"/>
    <w:rsid w:val="004D133C"/>
    <w:rsid w:val="004D2116"/>
    <w:rsid w:val="004E00D8"/>
    <w:rsid w:val="004E1D84"/>
    <w:rsid w:val="004E4720"/>
    <w:rsid w:val="004E6A4E"/>
    <w:rsid w:val="004E6E49"/>
    <w:rsid w:val="004F5B0F"/>
    <w:rsid w:val="004F78EC"/>
    <w:rsid w:val="004F7C07"/>
    <w:rsid w:val="004F7C6B"/>
    <w:rsid w:val="00505F08"/>
    <w:rsid w:val="00511B1D"/>
    <w:rsid w:val="00511C2F"/>
    <w:rsid w:val="005130EB"/>
    <w:rsid w:val="00516B19"/>
    <w:rsid w:val="005239D4"/>
    <w:rsid w:val="00524774"/>
    <w:rsid w:val="005432D4"/>
    <w:rsid w:val="00543417"/>
    <w:rsid w:val="00546EA5"/>
    <w:rsid w:val="00547668"/>
    <w:rsid w:val="0054769A"/>
    <w:rsid w:val="0055765F"/>
    <w:rsid w:val="00576B2B"/>
    <w:rsid w:val="00576BA7"/>
    <w:rsid w:val="005838CD"/>
    <w:rsid w:val="00586EB6"/>
    <w:rsid w:val="00593EFE"/>
    <w:rsid w:val="00595A94"/>
    <w:rsid w:val="005B08F4"/>
    <w:rsid w:val="005B28C7"/>
    <w:rsid w:val="005B3DF7"/>
    <w:rsid w:val="005B5372"/>
    <w:rsid w:val="005B656C"/>
    <w:rsid w:val="005C0FCA"/>
    <w:rsid w:val="005C6F62"/>
    <w:rsid w:val="005D3D95"/>
    <w:rsid w:val="005F086B"/>
    <w:rsid w:val="00606C96"/>
    <w:rsid w:val="006122D6"/>
    <w:rsid w:val="00614F63"/>
    <w:rsid w:val="00624444"/>
    <w:rsid w:val="00627061"/>
    <w:rsid w:val="00633024"/>
    <w:rsid w:val="00634C44"/>
    <w:rsid w:val="00642CCE"/>
    <w:rsid w:val="00647A35"/>
    <w:rsid w:val="00650AFE"/>
    <w:rsid w:val="00667F43"/>
    <w:rsid w:val="00680C35"/>
    <w:rsid w:val="0068188E"/>
    <w:rsid w:val="006851D4"/>
    <w:rsid w:val="006905F8"/>
    <w:rsid w:val="00696EE4"/>
    <w:rsid w:val="006B041C"/>
    <w:rsid w:val="006B05D4"/>
    <w:rsid w:val="006B28D2"/>
    <w:rsid w:val="006B4DA5"/>
    <w:rsid w:val="006C30C6"/>
    <w:rsid w:val="006C4393"/>
    <w:rsid w:val="006D2609"/>
    <w:rsid w:val="006D4773"/>
    <w:rsid w:val="006D76CA"/>
    <w:rsid w:val="006E2A97"/>
    <w:rsid w:val="006F1B84"/>
    <w:rsid w:val="006F56CD"/>
    <w:rsid w:val="006F6981"/>
    <w:rsid w:val="00700237"/>
    <w:rsid w:val="0070048A"/>
    <w:rsid w:val="00702BC7"/>
    <w:rsid w:val="007038A9"/>
    <w:rsid w:val="0071180E"/>
    <w:rsid w:val="00713ADD"/>
    <w:rsid w:val="00721422"/>
    <w:rsid w:val="007308D5"/>
    <w:rsid w:val="00732ACB"/>
    <w:rsid w:val="0073726A"/>
    <w:rsid w:val="00740497"/>
    <w:rsid w:val="00743902"/>
    <w:rsid w:val="00744367"/>
    <w:rsid w:val="007544B0"/>
    <w:rsid w:val="00757077"/>
    <w:rsid w:val="00773CBD"/>
    <w:rsid w:val="00774146"/>
    <w:rsid w:val="007778E9"/>
    <w:rsid w:val="00783AFF"/>
    <w:rsid w:val="00795CFD"/>
    <w:rsid w:val="007A2C8A"/>
    <w:rsid w:val="007A57B8"/>
    <w:rsid w:val="007B4391"/>
    <w:rsid w:val="007B7459"/>
    <w:rsid w:val="007C09B2"/>
    <w:rsid w:val="007C7973"/>
    <w:rsid w:val="007E78A5"/>
    <w:rsid w:val="007F6C63"/>
    <w:rsid w:val="00801843"/>
    <w:rsid w:val="0080329B"/>
    <w:rsid w:val="00807BB7"/>
    <w:rsid w:val="008170C6"/>
    <w:rsid w:val="0082258B"/>
    <w:rsid w:val="00823005"/>
    <w:rsid w:val="008361FD"/>
    <w:rsid w:val="00841624"/>
    <w:rsid w:val="0084262C"/>
    <w:rsid w:val="00845CD1"/>
    <w:rsid w:val="0085175A"/>
    <w:rsid w:val="0085349A"/>
    <w:rsid w:val="00854C9F"/>
    <w:rsid w:val="00880CB8"/>
    <w:rsid w:val="0089603E"/>
    <w:rsid w:val="008A3BB2"/>
    <w:rsid w:val="008A418C"/>
    <w:rsid w:val="008A7705"/>
    <w:rsid w:val="008B54C9"/>
    <w:rsid w:val="008C1244"/>
    <w:rsid w:val="008C138D"/>
    <w:rsid w:val="008C24F3"/>
    <w:rsid w:val="008C36EC"/>
    <w:rsid w:val="008E3745"/>
    <w:rsid w:val="008E70FB"/>
    <w:rsid w:val="008F088D"/>
    <w:rsid w:val="008F34C6"/>
    <w:rsid w:val="00900EA5"/>
    <w:rsid w:val="009028C9"/>
    <w:rsid w:val="009033CE"/>
    <w:rsid w:val="0091025E"/>
    <w:rsid w:val="009132F6"/>
    <w:rsid w:val="0092107B"/>
    <w:rsid w:val="0093453F"/>
    <w:rsid w:val="00934639"/>
    <w:rsid w:val="00935858"/>
    <w:rsid w:val="0094362E"/>
    <w:rsid w:val="00950A70"/>
    <w:rsid w:val="00954CDE"/>
    <w:rsid w:val="00961E84"/>
    <w:rsid w:val="0096282B"/>
    <w:rsid w:val="00962AA2"/>
    <w:rsid w:val="00965CFE"/>
    <w:rsid w:val="00970E1D"/>
    <w:rsid w:val="009717C8"/>
    <w:rsid w:val="0097196A"/>
    <w:rsid w:val="00973D3A"/>
    <w:rsid w:val="00974711"/>
    <w:rsid w:val="00974900"/>
    <w:rsid w:val="009A5CE6"/>
    <w:rsid w:val="009C285E"/>
    <w:rsid w:val="009D1582"/>
    <w:rsid w:val="009E0B8C"/>
    <w:rsid w:val="009E4042"/>
    <w:rsid w:val="009E5163"/>
    <w:rsid w:val="00A00F20"/>
    <w:rsid w:val="00A030B1"/>
    <w:rsid w:val="00A146B5"/>
    <w:rsid w:val="00A21FE0"/>
    <w:rsid w:val="00A256E2"/>
    <w:rsid w:val="00A35C80"/>
    <w:rsid w:val="00A4052D"/>
    <w:rsid w:val="00A40AE2"/>
    <w:rsid w:val="00A43496"/>
    <w:rsid w:val="00A4542F"/>
    <w:rsid w:val="00A57F83"/>
    <w:rsid w:val="00A636B4"/>
    <w:rsid w:val="00A676F6"/>
    <w:rsid w:val="00A72A4C"/>
    <w:rsid w:val="00A8492E"/>
    <w:rsid w:val="00A91677"/>
    <w:rsid w:val="00A9332B"/>
    <w:rsid w:val="00A934A3"/>
    <w:rsid w:val="00AB0B8E"/>
    <w:rsid w:val="00AB73CD"/>
    <w:rsid w:val="00AD0C6B"/>
    <w:rsid w:val="00AD232F"/>
    <w:rsid w:val="00AD2DF6"/>
    <w:rsid w:val="00AD4CBC"/>
    <w:rsid w:val="00AE4A5D"/>
    <w:rsid w:val="00AE4E58"/>
    <w:rsid w:val="00AE5489"/>
    <w:rsid w:val="00AF5A69"/>
    <w:rsid w:val="00B0217F"/>
    <w:rsid w:val="00B03AB7"/>
    <w:rsid w:val="00B07CB8"/>
    <w:rsid w:val="00B2029B"/>
    <w:rsid w:val="00B206A3"/>
    <w:rsid w:val="00B24797"/>
    <w:rsid w:val="00B3358F"/>
    <w:rsid w:val="00B373F0"/>
    <w:rsid w:val="00B45B87"/>
    <w:rsid w:val="00B50D4F"/>
    <w:rsid w:val="00B51532"/>
    <w:rsid w:val="00B57870"/>
    <w:rsid w:val="00B60C92"/>
    <w:rsid w:val="00B72D7A"/>
    <w:rsid w:val="00B73D7C"/>
    <w:rsid w:val="00B743AD"/>
    <w:rsid w:val="00B7777B"/>
    <w:rsid w:val="00B83216"/>
    <w:rsid w:val="00B83FBF"/>
    <w:rsid w:val="00B850CA"/>
    <w:rsid w:val="00B90639"/>
    <w:rsid w:val="00B94D28"/>
    <w:rsid w:val="00BB1120"/>
    <w:rsid w:val="00BB1F6E"/>
    <w:rsid w:val="00BB4A52"/>
    <w:rsid w:val="00BB6E55"/>
    <w:rsid w:val="00BB6F92"/>
    <w:rsid w:val="00BB7A26"/>
    <w:rsid w:val="00BB7A83"/>
    <w:rsid w:val="00BC1FD9"/>
    <w:rsid w:val="00BC45C9"/>
    <w:rsid w:val="00BE3A00"/>
    <w:rsid w:val="00BF3B08"/>
    <w:rsid w:val="00C15D55"/>
    <w:rsid w:val="00C21FB4"/>
    <w:rsid w:val="00C27906"/>
    <w:rsid w:val="00C3762F"/>
    <w:rsid w:val="00C447AF"/>
    <w:rsid w:val="00C51910"/>
    <w:rsid w:val="00C675EA"/>
    <w:rsid w:val="00C67709"/>
    <w:rsid w:val="00C72F5C"/>
    <w:rsid w:val="00C73190"/>
    <w:rsid w:val="00C81E6D"/>
    <w:rsid w:val="00C84A16"/>
    <w:rsid w:val="00CA1111"/>
    <w:rsid w:val="00CA5EA4"/>
    <w:rsid w:val="00CA7BFA"/>
    <w:rsid w:val="00CC5E96"/>
    <w:rsid w:val="00CD2649"/>
    <w:rsid w:val="00CD3A50"/>
    <w:rsid w:val="00CF1FF1"/>
    <w:rsid w:val="00D023EF"/>
    <w:rsid w:val="00D04D25"/>
    <w:rsid w:val="00D06339"/>
    <w:rsid w:val="00D13E52"/>
    <w:rsid w:val="00D1567F"/>
    <w:rsid w:val="00D308CB"/>
    <w:rsid w:val="00D42F9E"/>
    <w:rsid w:val="00D452F0"/>
    <w:rsid w:val="00D55005"/>
    <w:rsid w:val="00D550F1"/>
    <w:rsid w:val="00D61825"/>
    <w:rsid w:val="00D61A59"/>
    <w:rsid w:val="00D77D1E"/>
    <w:rsid w:val="00D80BCD"/>
    <w:rsid w:val="00D83255"/>
    <w:rsid w:val="00D868E6"/>
    <w:rsid w:val="00D8780F"/>
    <w:rsid w:val="00D92D1A"/>
    <w:rsid w:val="00DA035F"/>
    <w:rsid w:val="00DA36EE"/>
    <w:rsid w:val="00DC527E"/>
    <w:rsid w:val="00DD34E9"/>
    <w:rsid w:val="00DD43AF"/>
    <w:rsid w:val="00DF39B9"/>
    <w:rsid w:val="00DF51E9"/>
    <w:rsid w:val="00E05AAA"/>
    <w:rsid w:val="00E13A86"/>
    <w:rsid w:val="00E1782C"/>
    <w:rsid w:val="00E21A33"/>
    <w:rsid w:val="00E2403C"/>
    <w:rsid w:val="00E33775"/>
    <w:rsid w:val="00E353BF"/>
    <w:rsid w:val="00E4471F"/>
    <w:rsid w:val="00E6058A"/>
    <w:rsid w:val="00E6327E"/>
    <w:rsid w:val="00E730E0"/>
    <w:rsid w:val="00E76ABE"/>
    <w:rsid w:val="00E83079"/>
    <w:rsid w:val="00E84D82"/>
    <w:rsid w:val="00E901FD"/>
    <w:rsid w:val="00E90911"/>
    <w:rsid w:val="00E9283F"/>
    <w:rsid w:val="00E95CF6"/>
    <w:rsid w:val="00E97DA2"/>
    <w:rsid w:val="00EA281F"/>
    <w:rsid w:val="00EA5821"/>
    <w:rsid w:val="00ED3180"/>
    <w:rsid w:val="00EE450D"/>
    <w:rsid w:val="00EE7E94"/>
    <w:rsid w:val="00EF013B"/>
    <w:rsid w:val="00EF0EA7"/>
    <w:rsid w:val="00EF1C88"/>
    <w:rsid w:val="00EF226C"/>
    <w:rsid w:val="00F046D2"/>
    <w:rsid w:val="00F04D91"/>
    <w:rsid w:val="00F144BD"/>
    <w:rsid w:val="00F14968"/>
    <w:rsid w:val="00F15D99"/>
    <w:rsid w:val="00F171D5"/>
    <w:rsid w:val="00F26873"/>
    <w:rsid w:val="00F320C6"/>
    <w:rsid w:val="00F32F6A"/>
    <w:rsid w:val="00F37DBA"/>
    <w:rsid w:val="00F41880"/>
    <w:rsid w:val="00F42E73"/>
    <w:rsid w:val="00F60E87"/>
    <w:rsid w:val="00F63E5D"/>
    <w:rsid w:val="00F647D7"/>
    <w:rsid w:val="00F66C2A"/>
    <w:rsid w:val="00F82A9E"/>
    <w:rsid w:val="00F8405F"/>
    <w:rsid w:val="00F8450B"/>
    <w:rsid w:val="00F856C6"/>
    <w:rsid w:val="00F8783F"/>
    <w:rsid w:val="00F921FA"/>
    <w:rsid w:val="00F978F5"/>
    <w:rsid w:val="00FA03D2"/>
    <w:rsid w:val="00FA054F"/>
    <w:rsid w:val="00FA3B6B"/>
    <w:rsid w:val="00FB0533"/>
    <w:rsid w:val="00FB1B11"/>
    <w:rsid w:val="00FB7758"/>
    <w:rsid w:val="00FC3E35"/>
    <w:rsid w:val="00FD11CA"/>
    <w:rsid w:val="00FD1828"/>
    <w:rsid w:val="00FD5AA4"/>
    <w:rsid w:val="00FE0B05"/>
    <w:rsid w:val="00FF3DF8"/>
    <w:rsid w:val="00FF4839"/>
    <w:rsid w:val="00FF4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02795"/>
  <w15:docId w15:val="{F7A761C9-3600-4B27-96A7-F53490B7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0F20"/>
    <w:pPr>
      <w:spacing w:after="0" w:line="240" w:lineRule="auto"/>
      <w:jc w:val="both"/>
    </w:pPr>
    <w:rPr>
      <w:rFonts w:ascii="Arial" w:hAnsi="Arial" w:cs="Times New Roman"/>
      <w:szCs w:val="24"/>
      <w:lang w:eastAsia="de-DE"/>
    </w:rPr>
  </w:style>
  <w:style w:type="paragraph" w:styleId="berschrift1">
    <w:name w:val="heading 1"/>
    <w:basedOn w:val="Standard"/>
    <w:next w:val="Standard"/>
    <w:link w:val="berschrift1Zchn"/>
    <w:uiPriority w:val="9"/>
    <w:qFormat/>
    <w:rsid w:val="008F34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qFormat/>
    <w:rsid w:val="008F34C6"/>
    <w:pPr>
      <w:spacing w:before="0"/>
    </w:pPr>
    <w:rPr>
      <w:color w:val="auto"/>
      <w:sz w:val="22"/>
    </w:rPr>
  </w:style>
  <w:style w:type="character" w:customStyle="1" w:styleId="berschrift1Zchn">
    <w:name w:val="Überschrift 1 Zchn"/>
    <w:basedOn w:val="Absatz-Standardschriftart"/>
    <w:link w:val="berschrift1"/>
    <w:uiPriority w:val="9"/>
    <w:rsid w:val="008F34C6"/>
    <w:rPr>
      <w:rFonts w:asciiTheme="majorHAnsi" w:eastAsiaTheme="majorEastAsia" w:hAnsiTheme="majorHAnsi" w:cstheme="majorBidi"/>
      <w:b/>
      <w:bCs/>
      <w:color w:val="365F91" w:themeColor="accent1" w:themeShade="BF"/>
      <w:sz w:val="28"/>
      <w:szCs w:val="28"/>
      <w:lang w:eastAsia="de-DE"/>
    </w:rPr>
  </w:style>
  <w:style w:type="paragraph" w:customStyle="1" w:styleId="Formatvorlage2">
    <w:name w:val="Formatvorlage2"/>
    <w:basedOn w:val="Formatvorlage1"/>
    <w:qFormat/>
    <w:rsid w:val="008F34C6"/>
  </w:style>
  <w:style w:type="paragraph" w:styleId="Kopfzeile">
    <w:name w:val="header"/>
    <w:basedOn w:val="Standard"/>
    <w:link w:val="KopfzeileZchn"/>
    <w:uiPriority w:val="99"/>
    <w:unhideWhenUsed/>
    <w:rsid w:val="00633024"/>
    <w:pPr>
      <w:tabs>
        <w:tab w:val="center" w:pos="4536"/>
        <w:tab w:val="right" w:pos="9072"/>
      </w:tabs>
    </w:pPr>
  </w:style>
  <w:style w:type="character" w:customStyle="1" w:styleId="KopfzeileZchn">
    <w:name w:val="Kopfzeile Zchn"/>
    <w:basedOn w:val="Absatz-Standardschriftart"/>
    <w:link w:val="Kopfzeile"/>
    <w:uiPriority w:val="99"/>
    <w:rsid w:val="00633024"/>
    <w:rPr>
      <w:rFonts w:ascii="Arial" w:hAnsi="Arial" w:cs="Times New Roman"/>
      <w:szCs w:val="24"/>
      <w:lang w:eastAsia="de-DE"/>
    </w:rPr>
  </w:style>
  <w:style w:type="paragraph" w:styleId="Fuzeile">
    <w:name w:val="footer"/>
    <w:basedOn w:val="Standard"/>
    <w:link w:val="FuzeileZchn"/>
    <w:uiPriority w:val="99"/>
    <w:unhideWhenUsed/>
    <w:rsid w:val="00633024"/>
    <w:pPr>
      <w:tabs>
        <w:tab w:val="center" w:pos="4536"/>
        <w:tab w:val="right" w:pos="9072"/>
      </w:tabs>
    </w:pPr>
  </w:style>
  <w:style w:type="character" w:customStyle="1" w:styleId="FuzeileZchn">
    <w:name w:val="Fußzeile Zchn"/>
    <w:basedOn w:val="Absatz-Standardschriftart"/>
    <w:link w:val="Fuzeile"/>
    <w:uiPriority w:val="99"/>
    <w:rsid w:val="00633024"/>
    <w:rPr>
      <w:rFonts w:ascii="Arial" w:hAnsi="Arial" w:cs="Times New Roman"/>
      <w:szCs w:val="24"/>
      <w:lang w:eastAsia="de-DE"/>
    </w:rPr>
  </w:style>
  <w:style w:type="paragraph" w:styleId="Listenabsatz">
    <w:name w:val="List Paragraph"/>
    <w:basedOn w:val="Standard"/>
    <w:uiPriority w:val="34"/>
    <w:qFormat/>
    <w:rsid w:val="004E6E49"/>
    <w:pPr>
      <w:ind w:left="720"/>
      <w:contextualSpacing/>
    </w:pPr>
  </w:style>
  <w:style w:type="table" w:styleId="Tabellenraster">
    <w:name w:val="Table Grid"/>
    <w:basedOn w:val="NormaleTabelle"/>
    <w:uiPriority w:val="59"/>
    <w:rsid w:val="00311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113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1381"/>
    <w:rPr>
      <w:rFonts w:ascii="Tahoma" w:hAnsi="Tahoma" w:cs="Tahoma"/>
      <w:sz w:val="16"/>
      <w:szCs w:val="16"/>
      <w:lang w:eastAsia="de-DE"/>
    </w:rPr>
  </w:style>
  <w:style w:type="character" w:styleId="Platzhaltertext">
    <w:name w:val="Placeholder Text"/>
    <w:basedOn w:val="Absatz-Standardschriftart"/>
    <w:uiPriority w:val="99"/>
    <w:semiHidden/>
    <w:rsid w:val="000B1171"/>
    <w:rPr>
      <w:color w:val="808080"/>
    </w:rPr>
  </w:style>
  <w:style w:type="table" w:customStyle="1" w:styleId="Tabellenraster1">
    <w:name w:val="Tabellenraster1"/>
    <w:basedOn w:val="NormaleTabelle"/>
    <w:next w:val="Tabellenraster"/>
    <w:uiPriority w:val="59"/>
    <w:rsid w:val="00C73190"/>
    <w:pPr>
      <w:spacing w:after="0" w:line="240" w:lineRule="auto"/>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03">
      <w:bodyDiv w:val="1"/>
      <w:marLeft w:val="0"/>
      <w:marRight w:val="0"/>
      <w:marTop w:val="0"/>
      <w:marBottom w:val="0"/>
      <w:divBdr>
        <w:top w:val="none" w:sz="0" w:space="0" w:color="auto"/>
        <w:left w:val="none" w:sz="0" w:space="0" w:color="auto"/>
        <w:bottom w:val="none" w:sz="0" w:space="0" w:color="auto"/>
        <w:right w:val="none" w:sz="0" w:space="0" w:color="auto"/>
      </w:divBdr>
    </w:div>
    <w:div w:id="785854362">
      <w:bodyDiv w:val="1"/>
      <w:marLeft w:val="0"/>
      <w:marRight w:val="0"/>
      <w:marTop w:val="0"/>
      <w:marBottom w:val="0"/>
      <w:divBdr>
        <w:top w:val="none" w:sz="0" w:space="0" w:color="auto"/>
        <w:left w:val="none" w:sz="0" w:space="0" w:color="auto"/>
        <w:bottom w:val="none" w:sz="0" w:space="0" w:color="auto"/>
        <w:right w:val="none" w:sz="0" w:space="0" w:color="auto"/>
      </w:divBdr>
      <w:divsChild>
        <w:div w:id="1759205236">
          <w:marLeft w:val="0"/>
          <w:marRight w:val="0"/>
          <w:marTop w:val="0"/>
          <w:marBottom w:val="0"/>
          <w:divBdr>
            <w:top w:val="none" w:sz="0" w:space="0" w:color="auto"/>
            <w:left w:val="none" w:sz="0" w:space="0" w:color="auto"/>
            <w:bottom w:val="none" w:sz="0" w:space="0" w:color="auto"/>
            <w:right w:val="none" w:sz="0" w:space="0" w:color="auto"/>
          </w:divBdr>
        </w:div>
        <w:div w:id="490876581">
          <w:marLeft w:val="0"/>
          <w:marRight w:val="0"/>
          <w:marTop w:val="0"/>
          <w:marBottom w:val="0"/>
          <w:divBdr>
            <w:top w:val="none" w:sz="0" w:space="0" w:color="auto"/>
            <w:left w:val="none" w:sz="0" w:space="0" w:color="auto"/>
            <w:bottom w:val="none" w:sz="0" w:space="0" w:color="auto"/>
            <w:right w:val="none" w:sz="0" w:space="0" w:color="auto"/>
          </w:divBdr>
        </w:div>
        <w:div w:id="1935748572">
          <w:marLeft w:val="0"/>
          <w:marRight w:val="0"/>
          <w:marTop w:val="0"/>
          <w:marBottom w:val="0"/>
          <w:divBdr>
            <w:top w:val="none" w:sz="0" w:space="0" w:color="auto"/>
            <w:left w:val="none" w:sz="0" w:space="0" w:color="auto"/>
            <w:bottom w:val="none" w:sz="0" w:space="0" w:color="auto"/>
            <w:right w:val="none" w:sz="0" w:space="0" w:color="auto"/>
          </w:divBdr>
        </w:div>
        <w:div w:id="1898004277">
          <w:marLeft w:val="0"/>
          <w:marRight w:val="0"/>
          <w:marTop w:val="0"/>
          <w:marBottom w:val="0"/>
          <w:divBdr>
            <w:top w:val="none" w:sz="0" w:space="0" w:color="auto"/>
            <w:left w:val="none" w:sz="0" w:space="0" w:color="auto"/>
            <w:bottom w:val="none" w:sz="0" w:space="0" w:color="auto"/>
            <w:right w:val="none" w:sz="0" w:space="0" w:color="auto"/>
          </w:divBdr>
        </w:div>
        <w:div w:id="1948928643">
          <w:marLeft w:val="0"/>
          <w:marRight w:val="0"/>
          <w:marTop w:val="0"/>
          <w:marBottom w:val="0"/>
          <w:divBdr>
            <w:top w:val="none" w:sz="0" w:space="0" w:color="auto"/>
            <w:left w:val="none" w:sz="0" w:space="0" w:color="auto"/>
            <w:bottom w:val="none" w:sz="0" w:space="0" w:color="auto"/>
            <w:right w:val="none" w:sz="0" w:space="0" w:color="auto"/>
          </w:divBdr>
        </w:div>
        <w:div w:id="408617489">
          <w:marLeft w:val="0"/>
          <w:marRight w:val="0"/>
          <w:marTop w:val="0"/>
          <w:marBottom w:val="0"/>
          <w:divBdr>
            <w:top w:val="none" w:sz="0" w:space="0" w:color="auto"/>
            <w:left w:val="none" w:sz="0" w:space="0" w:color="auto"/>
            <w:bottom w:val="none" w:sz="0" w:space="0" w:color="auto"/>
            <w:right w:val="none" w:sz="0" w:space="0" w:color="auto"/>
          </w:divBdr>
        </w:div>
        <w:div w:id="1117219195">
          <w:marLeft w:val="0"/>
          <w:marRight w:val="0"/>
          <w:marTop w:val="0"/>
          <w:marBottom w:val="0"/>
          <w:divBdr>
            <w:top w:val="none" w:sz="0" w:space="0" w:color="auto"/>
            <w:left w:val="none" w:sz="0" w:space="0" w:color="auto"/>
            <w:bottom w:val="none" w:sz="0" w:space="0" w:color="auto"/>
            <w:right w:val="none" w:sz="0" w:space="0" w:color="auto"/>
          </w:divBdr>
        </w:div>
        <w:div w:id="799343523">
          <w:marLeft w:val="0"/>
          <w:marRight w:val="0"/>
          <w:marTop w:val="0"/>
          <w:marBottom w:val="0"/>
          <w:divBdr>
            <w:top w:val="none" w:sz="0" w:space="0" w:color="auto"/>
            <w:left w:val="none" w:sz="0" w:space="0" w:color="auto"/>
            <w:bottom w:val="none" w:sz="0" w:space="0" w:color="auto"/>
            <w:right w:val="none" w:sz="0" w:space="0" w:color="auto"/>
          </w:divBdr>
        </w:div>
        <w:div w:id="98062286">
          <w:marLeft w:val="0"/>
          <w:marRight w:val="0"/>
          <w:marTop w:val="0"/>
          <w:marBottom w:val="0"/>
          <w:divBdr>
            <w:top w:val="none" w:sz="0" w:space="0" w:color="auto"/>
            <w:left w:val="none" w:sz="0" w:space="0" w:color="auto"/>
            <w:bottom w:val="none" w:sz="0" w:space="0" w:color="auto"/>
            <w:right w:val="none" w:sz="0" w:space="0" w:color="auto"/>
          </w:divBdr>
        </w:div>
        <w:div w:id="770786106">
          <w:marLeft w:val="0"/>
          <w:marRight w:val="0"/>
          <w:marTop w:val="0"/>
          <w:marBottom w:val="0"/>
          <w:divBdr>
            <w:top w:val="none" w:sz="0" w:space="0" w:color="auto"/>
            <w:left w:val="none" w:sz="0" w:space="0" w:color="auto"/>
            <w:bottom w:val="none" w:sz="0" w:space="0" w:color="auto"/>
            <w:right w:val="none" w:sz="0" w:space="0" w:color="auto"/>
          </w:divBdr>
        </w:div>
        <w:div w:id="580523547">
          <w:marLeft w:val="0"/>
          <w:marRight w:val="0"/>
          <w:marTop w:val="0"/>
          <w:marBottom w:val="0"/>
          <w:divBdr>
            <w:top w:val="none" w:sz="0" w:space="0" w:color="auto"/>
            <w:left w:val="none" w:sz="0" w:space="0" w:color="auto"/>
            <w:bottom w:val="none" w:sz="0" w:space="0" w:color="auto"/>
            <w:right w:val="none" w:sz="0" w:space="0" w:color="auto"/>
          </w:divBdr>
        </w:div>
        <w:div w:id="589701276">
          <w:marLeft w:val="0"/>
          <w:marRight w:val="0"/>
          <w:marTop w:val="0"/>
          <w:marBottom w:val="0"/>
          <w:divBdr>
            <w:top w:val="none" w:sz="0" w:space="0" w:color="auto"/>
            <w:left w:val="none" w:sz="0" w:space="0" w:color="auto"/>
            <w:bottom w:val="none" w:sz="0" w:space="0" w:color="auto"/>
            <w:right w:val="none" w:sz="0" w:space="0" w:color="auto"/>
          </w:divBdr>
        </w:div>
        <w:div w:id="98379987">
          <w:marLeft w:val="0"/>
          <w:marRight w:val="0"/>
          <w:marTop w:val="0"/>
          <w:marBottom w:val="0"/>
          <w:divBdr>
            <w:top w:val="none" w:sz="0" w:space="0" w:color="auto"/>
            <w:left w:val="none" w:sz="0" w:space="0" w:color="auto"/>
            <w:bottom w:val="none" w:sz="0" w:space="0" w:color="auto"/>
            <w:right w:val="none" w:sz="0" w:space="0" w:color="auto"/>
          </w:divBdr>
        </w:div>
        <w:div w:id="964577385">
          <w:marLeft w:val="0"/>
          <w:marRight w:val="0"/>
          <w:marTop w:val="0"/>
          <w:marBottom w:val="0"/>
          <w:divBdr>
            <w:top w:val="none" w:sz="0" w:space="0" w:color="auto"/>
            <w:left w:val="none" w:sz="0" w:space="0" w:color="auto"/>
            <w:bottom w:val="none" w:sz="0" w:space="0" w:color="auto"/>
            <w:right w:val="none" w:sz="0" w:space="0" w:color="auto"/>
          </w:divBdr>
        </w:div>
        <w:div w:id="156306240">
          <w:marLeft w:val="0"/>
          <w:marRight w:val="0"/>
          <w:marTop w:val="0"/>
          <w:marBottom w:val="0"/>
          <w:divBdr>
            <w:top w:val="none" w:sz="0" w:space="0" w:color="auto"/>
            <w:left w:val="none" w:sz="0" w:space="0" w:color="auto"/>
            <w:bottom w:val="none" w:sz="0" w:space="0" w:color="auto"/>
            <w:right w:val="none" w:sz="0" w:space="0" w:color="auto"/>
          </w:divBdr>
        </w:div>
        <w:div w:id="559562478">
          <w:marLeft w:val="0"/>
          <w:marRight w:val="0"/>
          <w:marTop w:val="0"/>
          <w:marBottom w:val="0"/>
          <w:divBdr>
            <w:top w:val="none" w:sz="0" w:space="0" w:color="auto"/>
            <w:left w:val="none" w:sz="0" w:space="0" w:color="auto"/>
            <w:bottom w:val="none" w:sz="0" w:space="0" w:color="auto"/>
            <w:right w:val="none" w:sz="0" w:space="0" w:color="auto"/>
          </w:divBdr>
        </w:div>
        <w:div w:id="1317606350">
          <w:marLeft w:val="0"/>
          <w:marRight w:val="0"/>
          <w:marTop w:val="0"/>
          <w:marBottom w:val="0"/>
          <w:divBdr>
            <w:top w:val="none" w:sz="0" w:space="0" w:color="auto"/>
            <w:left w:val="none" w:sz="0" w:space="0" w:color="auto"/>
            <w:bottom w:val="none" w:sz="0" w:space="0" w:color="auto"/>
            <w:right w:val="none" w:sz="0" w:space="0" w:color="auto"/>
          </w:divBdr>
        </w:div>
        <w:div w:id="1209345090">
          <w:marLeft w:val="0"/>
          <w:marRight w:val="0"/>
          <w:marTop w:val="0"/>
          <w:marBottom w:val="0"/>
          <w:divBdr>
            <w:top w:val="none" w:sz="0" w:space="0" w:color="auto"/>
            <w:left w:val="none" w:sz="0" w:space="0" w:color="auto"/>
            <w:bottom w:val="none" w:sz="0" w:space="0" w:color="auto"/>
            <w:right w:val="none" w:sz="0" w:space="0" w:color="auto"/>
          </w:divBdr>
        </w:div>
        <w:div w:id="79639354">
          <w:marLeft w:val="0"/>
          <w:marRight w:val="0"/>
          <w:marTop w:val="0"/>
          <w:marBottom w:val="0"/>
          <w:divBdr>
            <w:top w:val="none" w:sz="0" w:space="0" w:color="auto"/>
            <w:left w:val="none" w:sz="0" w:space="0" w:color="auto"/>
            <w:bottom w:val="none" w:sz="0" w:space="0" w:color="auto"/>
            <w:right w:val="none" w:sz="0" w:space="0" w:color="auto"/>
          </w:divBdr>
        </w:div>
        <w:div w:id="1401752199">
          <w:marLeft w:val="0"/>
          <w:marRight w:val="0"/>
          <w:marTop w:val="0"/>
          <w:marBottom w:val="0"/>
          <w:divBdr>
            <w:top w:val="none" w:sz="0" w:space="0" w:color="auto"/>
            <w:left w:val="none" w:sz="0" w:space="0" w:color="auto"/>
            <w:bottom w:val="none" w:sz="0" w:space="0" w:color="auto"/>
            <w:right w:val="none" w:sz="0" w:space="0" w:color="auto"/>
          </w:divBdr>
        </w:div>
        <w:div w:id="1443569751">
          <w:marLeft w:val="0"/>
          <w:marRight w:val="0"/>
          <w:marTop w:val="0"/>
          <w:marBottom w:val="0"/>
          <w:divBdr>
            <w:top w:val="none" w:sz="0" w:space="0" w:color="auto"/>
            <w:left w:val="none" w:sz="0" w:space="0" w:color="auto"/>
            <w:bottom w:val="none" w:sz="0" w:space="0" w:color="auto"/>
            <w:right w:val="none" w:sz="0" w:space="0" w:color="auto"/>
          </w:divBdr>
        </w:div>
        <w:div w:id="824395448">
          <w:marLeft w:val="0"/>
          <w:marRight w:val="0"/>
          <w:marTop w:val="0"/>
          <w:marBottom w:val="0"/>
          <w:divBdr>
            <w:top w:val="none" w:sz="0" w:space="0" w:color="auto"/>
            <w:left w:val="none" w:sz="0" w:space="0" w:color="auto"/>
            <w:bottom w:val="none" w:sz="0" w:space="0" w:color="auto"/>
            <w:right w:val="none" w:sz="0" w:space="0" w:color="auto"/>
          </w:divBdr>
        </w:div>
        <w:div w:id="209846819">
          <w:marLeft w:val="0"/>
          <w:marRight w:val="0"/>
          <w:marTop w:val="0"/>
          <w:marBottom w:val="0"/>
          <w:divBdr>
            <w:top w:val="none" w:sz="0" w:space="0" w:color="auto"/>
            <w:left w:val="none" w:sz="0" w:space="0" w:color="auto"/>
            <w:bottom w:val="none" w:sz="0" w:space="0" w:color="auto"/>
            <w:right w:val="none" w:sz="0" w:space="0" w:color="auto"/>
          </w:divBdr>
        </w:div>
        <w:div w:id="312221096">
          <w:marLeft w:val="0"/>
          <w:marRight w:val="0"/>
          <w:marTop w:val="0"/>
          <w:marBottom w:val="0"/>
          <w:divBdr>
            <w:top w:val="none" w:sz="0" w:space="0" w:color="auto"/>
            <w:left w:val="none" w:sz="0" w:space="0" w:color="auto"/>
            <w:bottom w:val="none" w:sz="0" w:space="0" w:color="auto"/>
            <w:right w:val="none" w:sz="0" w:space="0" w:color="auto"/>
          </w:divBdr>
        </w:div>
        <w:div w:id="1074425762">
          <w:marLeft w:val="0"/>
          <w:marRight w:val="0"/>
          <w:marTop w:val="0"/>
          <w:marBottom w:val="0"/>
          <w:divBdr>
            <w:top w:val="none" w:sz="0" w:space="0" w:color="auto"/>
            <w:left w:val="none" w:sz="0" w:space="0" w:color="auto"/>
            <w:bottom w:val="none" w:sz="0" w:space="0" w:color="auto"/>
            <w:right w:val="none" w:sz="0" w:space="0" w:color="auto"/>
          </w:divBdr>
        </w:div>
        <w:div w:id="1330210402">
          <w:marLeft w:val="0"/>
          <w:marRight w:val="0"/>
          <w:marTop w:val="0"/>
          <w:marBottom w:val="0"/>
          <w:divBdr>
            <w:top w:val="none" w:sz="0" w:space="0" w:color="auto"/>
            <w:left w:val="none" w:sz="0" w:space="0" w:color="auto"/>
            <w:bottom w:val="none" w:sz="0" w:space="0" w:color="auto"/>
            <w:right w:val="none" w:sz="0" w:space="0" w:color="auto"/>
          </w:divBdr>
        </w:div>
        <w:div w:id="1937446457">
          <w:marLeft w:val="0"/>
          <w:marRight w:val="0"/>
          <w:marTop w:val="0"/>
          <w:marBottom w:val="0"/>
          <w:divBdr>
            <w:top w:val="none" w:sz="0" w:space="0" w:color="auto"/>
            <w:left w:val="none" w:sz="0" w:space="0" w:color="auto"/>
            <w:bottom w:val="none" w:sz="0" w:space="0" w:color="auto"/>
            <w:right w:val="none" w:sz="0" w:space="0" w:color="auto"/>
          </w:divBdr>
        </w:div>
        <w:div w:id="423382702">
          <w:marLeft w:val="0"/>
          <w:marRight w:val="0"/>
          <w:marTop w:val="0"/>
          <w:marBottom w:val="0"/>
          <w:divBdr>
            <w:top w:val="none" w:sz="0" w:space="0" w:color="auto"/>
            <w:left w:val="none" w:sz="0" w:space="0" w:color="auto"/>
            <w:bottom w:val="none" w:sz="0" w:space="0" w:color="auto"/>
            <w:right w:val="none" w:sz="0" w:space="0" w:color="auto"/>
          </w:divBdr>
        </w:div>
        <w:div w:id="50347446">
          <w:marLeft w:val="0"/>
          <w:marRight w:val="0"/>
          <w:marTop w:val="0"/>
          <w:marBottom w:val="0"/>
          <w:divBdr>
            <w:top w:val="none" w:sz="0" w:space="0" w:color="auto"/>
            <w:left w:val="none" w:sz="0" w:space="0" w:color="auto"/>
            <w:bottom w:val="none" w:sz="0" w:space="0" w:color="auto"/>
            <w:right w:val="none" w:sz="0" w:space="0" w:color="auto"/>
          </w:divBdr>
        </w:div>
        <w:div w:id="386027220">
          <w:marLeft w:val="0"/>
          <w:marRight w:val="0"/>
          <w:marTop w:val="0"/>
          <w:marBottom w:val="0"/>
          <w:divBdr>
            <w:top w:val="none" w:sz="0" w:space="0" w:color="auto"/>
            <w:left w:val="none" w:sz="0" w:space="0" w:color="auto"/>
            <w:bottom w:val="none" w:sz="0" w:space="0" w:color="auto"/>
            <w:right w:val="none" w:sz="0" w:space="0" w:color="auto"/>
          </w:divBdr>
        </w:div>
        <w:div w:id="1109085193">
          <w:marLeft w:val="0"/>
          <w:marRight w:val="0"/>
          <w:marTop w:val="0"/>
          <w:marBottom w:val="0"/>
          <w:divBdr>
            <w:top w:val="none" w:sz="0" w:space="0" w:color="auto"/>
            <w:left w:val="none" w:sz="0" w:space="0" w:color="auto"/>
            <w:bottom w:val="none" w:sz="0" w:space="0" w:color="auto"/>
            <w:right w:val="none" w:sz="0" w:space="0" w:color="auto"/>
          </w:divBdr>
        </w:div>
        <w:div w:id="613441824">
          <w:marLeft w:val="0"/>
          <w:marRight w:val="0"/>
          <w:marTop w:val="0"/>
          <w:marBottom w:val="0"/>
          <w:divBdr>
            <w:top w:val="none" w:sz="0" w:space="0" w:color="auto"/>
            <w:left w:val="none" w:sz="0" w:space="0" w:color="auto"/>
            <w:bottom w:val="none" w:sz="0" w:space="0" w:color="auto"/>
            <w:right w:val="none" w:sz="0" w:space="0" w:color="auto"/>
          </w:divBdr>
        </w:div>
      </w:divsChild>
    </w:div>
    <w:div w:id="1017999082">
      <w:bodyDiv w:val="1"/>
      <w:marLeft w:val="0"/>
      <w:marRight w:val="0"/>
      <w:marTop w:val="0"/>
      <w:marBottom w:val="0"/>
      <w:divBdr>
        <w:top w:val="none" w:sz="0" w:space="0" w:color="auto"/>
        <w:left w:val="none" w:sz="0" w:space="0" w:color="auto"/>
        <w:bottom w:val="none" w:sz="0" w:space="0" w:color="auto"/>
        <w:right w:val="none" w:sz="0" w:space="0" w:color="auto"/>
      </w:divBdr>
    </w:div>
    <w:div w:id="1172335071">
      <w:bodyDiv w:val="1"/>
      <w:marLeft w:val="0"/>
      <w:marRight w:val="0"/>
      <w:marTop w:val="0"/>
      <w:marBottom w:val="0"/>
      <w:divBdr>
        <w:top w:val="none" w:sz="0" w:space="0" w:color="auto"/>
        <w:left w:val="none" w:sz="0" w:space="0" w:color="auto"/>
        <w:bottom w:val="none" w:sz="0" w:space="0" w:color="auto"/>
        <w:right w:val="none" w:sz="0" w:space="0" w:color="auto"/>
      </w:divBdr>
      <w:divsChild>
        <w:div w:id="1283733385">
          <w:marLeft w:val="0"/>
          <w:marRight w:val="0"/>
          <w:marTop w:val="0"/>
          <w:marBottom w:val="0"/>
          <w:divBdr>
            <w:top w:val="none" w:sz="0" w:space="0" w:color="auto"/>
            <w:left w:val="none" w:sz="0" w:space="0" w:color="auto"/>
            <w:bottom w:val="none" w:sz="0" w:space="0" w:color="auto"/>
            <w:right w:val="none" w:sz="0" w:space="0" w:color="auto"/>
          </w:divBdr>
        </w:div>
        <w:div w:id="397482609">
          <w:marLeft w:val="0"/>
          <w:marRight w:val="0"/>
          <w:marTop w:val="0"/>
          <w:marBottom w:val="0"/>
          <w:divBdr>
            <w:top w:val="none" w:sz="0" w:space="0" w:color="auto"/>
            <w:left w:val="none" w:sz="0" w:space="0" w:color="auto"/>
            <w:bottom w:val="none" w:sz="0" w:space="0" w:color="auto"/>
            <w:right w:val="none" w:sz="0" w:space="0" w:color="auto"/>
          </w:divBdr>
        </w:div>
        <w:div w:id="1741442863">
          <w:marLeft w:val="0"/>
          <w:marRight w:val="0"/>
          <w:marTop w:val="0"/>
          <w:marBottom w:val="0"/>
          <w:divBdr>
            <w:top w:val="none" w:sz="0" w:space="0" w:color="auto"/>
            <w:left w:val="none" w:sz="0" w:space="0" w:color="auto"/>
            <w:bottom w:val="none" w:sz="0" w:space="0" w:color="auto"/>
            <w:right w:val="none" w:sz="0" w:space="0" w:color="auto"/>
          </w:divBdr>
        </w:div>
        <w:div w:id="1325351548">
          <w:marLeft w:val="0"/>
          <w:marRight w:val="0"/>
          <w:marTop w:val="0"/>
          <w:marBottom w:val="0"/>
          <w:divBdr>
            <w:top w:val="none" w:sz="0" w:space="0" w:color="auto"/>
            <w:left w:val="none" w:sz="0" w:space="0" w:color="auto"/>
            <w:bottom w:val="none" w:sz="0" w:space="0" w:color="auto"/>
            <w:right w:val="none" w:sz="0" w:space="0" w:color="auto"/>
          </w:divBdr>
        </w:div>
        <w:div w:id="409041973">
          <w:marLeft w:val="0"/>
          <w:marRight w:val="0"/>
          <w:marTop w:val="0"/>
          <w:marBottom w:val="0"/>
          <w:divBdr>
            <w:top w:val="none" w:sz="0" w:space="0" w:color="auto"/>
            <w:left w:val="none" w:sz="0" w:space="0" w:color="auto"/>
            <w:bottom w:val="none" w:sz="0" w:space="0" w:color="auto"/>
            <w:right w:val="none" w:sz="0" w:space="0" w:color="auto"/>
          </w:divBdr>
        </w:div>
        <w:div w:id="836727770">
          <w:marLeft w:val="0"/>
          <w:marRight w:val="0"/>
          <w:marTop w:val="0"/>
          <w:marBottom w:val="0"/>
          <w:divBdr>
            <w:top w:val="none" w:sz="0" w:space="0" w:color="auto"/>
            <w:left w:val="none" w:sz="0" w:space="0" w:color="auto"/>
            <w:bottom w:val="none" w:sz="0" w:space="0" w:color="auto"/>
            <w:right w:val="none" w:sz="0" w:space="0" w:color="auto"/>
          </w:divBdr>
        </w:div>
        <w:div w:id="623313470">
          <w:marLeft w:val="0"/>
          <w:marRight w:val="0"/>
          <w:marTop w:val="0"/>
          <w:marBottom w:val="0"/>
          <w:divBdr>
            <w:top w:val="none" w:sz="0" w:space="0" w:color="auto"/>
            <w:left w:val="none" w:sz="0" w:space="0" w:color="auto"/>
            <w:bottom w:val="none" w:sz="0" w:space="0" w:color="auto"/>
            <w:right w:val="none" w:sz="0" w:space="0" w:color="auto"/>
          </w:divBdr>
        </w:div>
        <w:div w:id="2063091575">
          <w:marLeft w:val="0"/>
          <w:marRight w:val="0"/>
          <w:marTop w:val="0"/>
          <w:marBottom w:val="0"/>
          <w:divBdr>
            <w:top w:val="none" w:sz="0" w:space="0" w:color="auto"/>
            <w:left w:val="none" w:sz="0" w:space="0" w:color="auto"/>
            <w:bottom w:val="none" w:sz="0" w:space="0" w:color="auto"/>
            <w:right w:val="none" w:sz="0" w:space="0" w:color="auto"/>
          </w:divBdr>
        </w:div>
        <w:div w:id="1230074823">
          <w:marLeft w:val="0"/>
          <w:marRight w:val="0"/>
          <w:marTop w:val="0"/>
          <w:marBottom w:val="0"/>
          <w:divBdr>
            <w:top w:val="none" w:sz="0" w:space="0" w:color="auto"/>
            <w:left w:val="none" w:sz="0" w:space="0" w:color="auto"/>
            <w:bottom w:val="none" w:sz="0" w:space="0" w:color="auto"/>
            <w:right w:val="none" w:sz="0" w:space="0" w:color="auto"/>
          </w:divBdr>
        </w:div>
        <w:div w:id="838689217">
          <w:marLeft w:val="0"/>
          <w:marRight w:val="0"/>
          <w:marTop w:val="0"/>
          <w:marBottom w:val="0"/>
          <w:divBdr>
            <w:top w:val="none" w:sz="0" w:space="0" w:color="auto"/>
            <w:left w:val="none" w:sz="0" w:space="0" w:color="auto"/>
            <w:bottom w:val="none" w:sz="0" w:space="0" w:color="auto"/>
            <w:right w:val="none" w:sz="0" w:space="0" w:color="auto"/>
          </w:divBdr>
        </w:div>
        <w:div w:id="1418863513">
          <w:marLeft w:val="0"/>
          <w:marRight w:val="0"/>
          <w:marTop w:val="0"/>
          <w:marBottom w:val="0"/>
          <w:divBdr>
            <w:top w:val="none" w:sz="0" w:space="0" w:color="auto"/>
            <w:left w:val="none" w:sz="0" w:space="0" w:color="auto"/>
            <w:bottom w:val="none" w:sz="0" w:space="0" w:color="auto"/>
            <w:right w:val="none" w:sz="0" w:space="0" w:color="auto"/>
          </w:divBdr>
        </w:div>
        <w:div w:id="880941460">
          <w:marLeft w:val="0"/>
          <w:marRight w:val="0"/>
          <w:marTop w:val="0"/>
          <w:marBottom w:val="0"/>
          <w:divBdr>
            <w:top w:val="none" w:sz="0" w:space="0" w:color="auto"/>
            <w:left w:val="none" w:sz="0" w:space="0" w:color="auto"/>
            <w:bottom w:val="none" w:sz="0" w:space="0" w:color="auto"/>
            <w:right w:val="none" w:sz="0" w:space="0" w:color="auto"/>
          </w:divBdr>
        </w:div>
        <w:div w:id="1229222599">
          <w:marLeft w:val="0"/>
          <w:marRight w:val="0"/>
          <w:marTop w:val="0"/>
          <w:marBottom w:val="0"/>
          <w:divBdr>
            <w:top w:val="none" w:sz="0" w:space="0" w:color="auto"/>
            <w:left w:val="none" w:sz="0" w:space="0" w:color="auto"/>
            <w:bottom w:val="none" w:sz="0" w:space="0" w:color="auto"/>
            <w:right w:val="none" w:sz="0" w:space="0" w:color="auto"/>
          </w:divBdr>
        </w:div>
        <w:div w:id="1412922633">
          <w:marLeft w:val="0"/>
          <w:marRight w:val="0"/>
          <w:marTop w:val="0"/>
          <w:marBottom w:val="0"/>
          <w:divBdr>
            <w:top w:val="none" w:sz="0" w:space="0" w:color="auto"/>
            <w:left w:val="none" w:sz="0" w:space="0" w:color="auto"/>
            <w:bottom w:val="none" w:sz="0" w:space="0" w:color="auto"/>
            <w:right w:val="none" w:sz="0" w:space="0" w:color="auto"/>
          </w:divBdr>
        </w:div>
        <w:div w:id="2093428177">
          <w:marLeft w:val="0"/>
          <w:marRight w:val="0"/>
          <w:marTop w:val="0"/>
          <w:marBottom w:val="0"/>
          <w:divBdr>
            <w:top w:val="none" w:sz="0" w:space="0" w:color="auto"/>
            <w:left w:val="none" w:sz="0" w:space="0" w:color="auto"/>
            <w:bottom w:val="none" w:sz="0" w:space="0" w:color="auto"/>
            <w:right w:val="none" w:sz="0" w:space="0" w:color="auto"/>
          </w:divBdr>
        </w:div>
        <w:div w:id="972443227">
          <w:marLeft w:val="0"/>
          <w:marRight w:val="0"/>
          <w:marTop w:val="0"/>
          <w:marBottom w:val="0"/>
          <w:divBdr>
            <w:top w:val="none" w:sz="0" w:space="0" w:color="auto"/>
            <w:left w:val="none" w:sz="0" w:space="0" w:color="auto"/>
            <w:bottom w:val="none" w:sz="0" w:space="0" w:color="auto"/>
            <w:right w:val="none" w:sz="0" w:space="0" w:color="auto"/>
          </w:divBdr>
        </w:div>
        <w:div w:id="203907719">
          <w:marLeft w:val="0"/>
          <w:marRight w:val="0"/>
          <w:marTop w:val="0"/>
          <w:marBottom w:val="0"/>
          <w:divBdr>
            <w:top w:val="none" w:sz="0" w:space="0" w:color="auto"/>
            <w:left w:val="none" w:sz="0" w:space="0" w:color="auto"/>
            <w:bottom w:val="none" w:sz="0" w:space="0" w:color="auto"/>
            <w:right w:val="none" w:sz="0" w:space="0" w:color="auto"/>
          </w:divBdr>
        </w:div>
        <w:div w:id="1781873336">
          <w:marLeft w:val="0"/>
          <w:marRight w:val="0"/>
          <w:marTop w:val="0"/>
          <w:marBottom w:val="0"/>
          <w:divBdr>
            <w:top w:val="none" w:sz="0" w:space="0" w:color="auto"/>
            <w:left w:val="none" w:sz="0" w:space="0" w:color="auto"/>
            <w:bottom w:val="none" w:sz="0" w:space="0" w:color="auto"/>
            <w:right w:val="none" w:sz="0" w:space="0" w:color="auto"/>
          </w:divBdr>
        </w:div>
        <w:div w:id="872158181">
          <w:marLeft w:val="0"/>
          <w:marRight w:val="0"/>
          <w:marTop w:val="0"/>
          <w:marBottom w:val="0"/>
          <w:divBdr>
            <w:top w:val="none" w:sz="0" w:space="0" w:color="auto"/>
            <w:left w:val="none" w:sz="0" w:space="0" w:color="auto"/>
            <w:bottom w:val="none" w:sz="0" w:space="0" w:color="auto"/>
            <w:right w:val="none" w:sz="0" w:space="0" w:color="auto"/>
          </w:divBdr>
        </w:div>
        <w:div w:id="1293362143">
          <w:marLeft w:val="0"/>
          <w:marRight w:val="0"/>
          <w:marTop w:val="0"/>
          <w:marBottom w:val="0"/>
          <w:divBdr>
            <w:top w:val="none" w:sz="0" w:space="0" w:color="auto"/>
            <w:left w:val="none" w:sz="0" w:space="0" w:color="auto"/>
            <w:bottom w:val="none" w:sz="0" w:space="0" w:color="auto"/>
            <w:right w:val="none" w:sz="0" w:space="0" w:color="auto"/>
          </w:divBdr>
        </w:div>
      </w:divsChild>
    </w:div>
    <w:div w:id="1303729666">
      <w:bodyDiv w:val="1"/>
      <w:marLeft w:val="0"/>
      <w:marRight w:val="0"/>
      <w:marTop w:val="0"/>
      <w:marBottom w:val="0"/>
      <w:divBdr>
        <w:top w:val="none" w:sz="0" w:space="0" w:color="auto"/>
        <w:left w:val="none" w:sz="0" w:space="0" w:color="auto"/>
        <w:bottom w:val="none" w:sz="0" w:space="0" w:color="auto"/>
        <w:right w:val="none" w:sz="0" w:space="0" w:color="auto"/>
      </w:divBdr>
      <w:divsChild>
        <w:div w:id="640580632">
          <w:marLeft w:val="0"/>
          <w:marRight w:val="0"/>
          <w:marTop w:val="0"/>
          <w:marBottom w:val="0"/>
          <w:divBdr>
            <w:top w:val="none" w:sz="0" w:space="0" w:color="auto"/>
            <w:left w:val="none" w:sz="0" w:space="0" w:color="auto"/>
            <w:bottom w:val="none" w:sz="0" w:space="0" w:color="auto"/>
            <w:right w:val="none" w:sz="0" w:space="0" w:color="auto"/>
          </w:divBdr>
        </w:div>
        <w:div w:id="1180199519">
          <w:marLeft w:val="0"/>
          <w:marRight w:val="0"/>
          <w:marTop w:val="0"/>
          <w:marBottom w:val="0"/>
          <w:divBdr>
            <w:top w:val="none" w:sz="0" w:space="0" w:color="auto"/>
            <w:left w:val="none" w:sz="0" w:space="0" w:color="auto"/>
            <w:bottom w:val="none" w:sz="0" w:space="0" w:color="auto"/>
            <w:right w:val="none" w:sz="0" w:space="0" w:color="auto"/>
          </w:divBdr>
        </w:div>
        <w:div w:id="1610308559">
          <w:marLeft w:val="0"/>
          <w:marRight w:val="0"/>
          <w:marTop w:val="0"/>
          <w:marBottom w:val="0"/>
          <w:divBdr>
            <w:top w:val="none" w:sz="0" w:space="0" w:color="auto"/>
            <w:left w:val="none" w:sz="0" w:space="0" w:color="auto"/>
            <w:bottom w:val="none" w:sz="0" w:space="0" w:color="auto"/>
            <w:right w:val="none" w:sz="0" w:space="0" w:color="auto"/>
          </w:divBdr>
        </w:div>
        <w:div w:id="1250888203">
          <w:marLeft w:val="0"/>
          <w:marRight w:val="0"/>
          <w:marTop w:val="0"/>
          <w:marBottom w:val="0"/>
          <w:divBdr>
            <w:top w:val="none" w:sz="0" w:space="0" w:color="auto"/>
            <w:left w:val="none" w:sz="0" w:space="0" w:color="auto"/>
            <w:bottom w:val="none" w:sz="0" w:space="0" w:color="auto"/>
            <w:right w:val="none" w:sz="0" w:space="0" w:color="auto"/>
          </w:divBdr>
        </w:div>
        <w:div w:id="1602452121">
          <w:marLeft w:val="0"/>
          <w:marRight w:val="0"/>
          <w:marTop w:val="0"/>
          <w:marBottom w:val="0"/>
          <w:divBdr>
            <w:top w:val="none" w:sz="0" w:space="0" w:color="auto"/>
            <w:left w:val="none" w:sz="0" w:space="0" w:color="auto"/>
            <w:bottom w:val="none" w:sz="0" w:space="0" w:color="auto"/>
            <w:right w:val="none" w:sz="0" w:space="0" w:color="auto"/>
          </w:divBdr>
        </w:div>
        <w:div w:id="2074621828">
          <w:marLeft w:val="0"/>
          <w:marRight w:val="0"/>
          <w:marTop w:val="0"/>
          <w:marBottom w:val="0"/>
          <w:divBdr>
            <w:top w:val="none" w:sz="0" w:space="0" w:color="auto"/>
            <w:left w:val="none" w:sz="0" w:space="0" w:color="auto"/>
            <w:bottom w:val="none" w:sz="0" w:space="0" w:color="auto"/>
            <w:right w:val="none" w:sz="0" w:space="0" w:color="auto"/>
          </w:divBdr>
        </w:div>
        <w:div w:id="1431974077">
          <w:marLeft w:val="0"/>
          <w:marRight w:val="0"/>
          <w:marTop w:val="0"/>
          <w:marBottom w:val="0"/>
          <w:divBdr>
            <w:top w:val="none" w:sz="0" w:space="0" w:color="auto"/>
            <w:left w:val="none" w:sz="0" w:space="0" w:color="auto"/>
            <w:bottom w:val="none" w:sz="0" w:space="0" w:color="auto"/>
            <w:right w:val="none" w:sz="0" w:space="0" w:color="auto"/>
          </w:divBdr>
        </w:div>
        <w:div w:id="1201090510">
          <w:marLeft w:val="0"/>
          <w:marRight w:val="0"/>
          <w:marTop w:val="0"/>
          <w:marBottom w:val="0"/>
          <w:divBdr>
            <w:top w:val="none" w:sz="0" w:space="0" w:color="auto"/>
            <w:left w:val="none" w:sz="0" w:space="0" w:color="auto"/>
            <w:bottom w:val="none" w:sz="0" w:space="0" w:color="auto"/>
            <w:right w:val="none" w:sz="0" w:space="0" w:color="auto"/>
          </w:divBdr>
        </w:div>
        <w:div w:id="270404941">
          <w:marLeft w:val="0"/>
          <w:marRight w:val="0"/>
          <w:marTop w:val="0"/>
          <w:marBottom w:val="0"/>
          <w:divBdr>
            <w:top w:val="none" w:sz="0" w:space="0" w:color="auto"/>
            <w:left w:val="none" w:sz="0" w:space="0" w:color="auto"/>
            <w:bottom w:val="none" w:sz="0" w:space="0" w:color="auto"/>
            <w:right w:val="none" w:sz="0" w:space="0" w:color="auto"/>
          </w:divBdr>
        </w:div>
        <w:div w:id="1174759410">
          <w:marLeft w:val="0"/>
          <w:marRight w:val="0"/>
          <w:marTop w:val="0"/>
          <w:marBottom w:val="0"/>
          <w:divBdr>
            <w:top w:val="none" w:sz="0" w:space="0" w:color="auto"/>
            <w:left w:val="none" w:sz="0" w:space="0" w:color="auto"/>
            <w:bottom w:val="none" w:sz="0" w:space="0" w:color="auto"/>
            <w:right w:val="none" w:sz="0" w:space="0" w:color="auto"/>
          </w:divBdr>
        </w:div>
        <w:div w:id="1212496033">
          <w:marLeft w:val="0"/>
          <w:marRight w:val="0"/>
          <w:marTop w:val="0"/>
          <w:marBottom w:val="0"/>
          <w:divBdr>
            <w:top w:val="none" w:sz="0" w:space="0" w:color="auto"/>
            <w:left w:val="none" w:sz="0" w:space="0" w:color="auto"/>
            <w:bottom w:val="none" w:sz="0" w:space="0" w:color="auto"/>
            <w:right w:val="none" w:sz="0" w:space="0" w:color="auto"/>
          </w:divBdr>
        </w:div>
        <w:div w:id="52432889">
          <w:marLeft w:val="0"/>
          <w:marRight w:val="0"/>
          <w:marTop w:val="0"/>
          <w:marBottom w:val="0"/>
          <w:divBdr>
            <w:top w:val="none" w:sz="0" w:space="0" w:color="auto"/>
            <w:left w:val="none" w:sz="0" w:space="0" w:color="auto"/>
            <w:bottom w:val="none" w:sz="0" w:space="0" w:color="auto"/>
            <w:right w:val="none" w:sz="0" w:space="0" w:color="auto"/>
          </w:divBdr>
        </w:div>
        <w:div w:id="1213612063">
          <w:marLeft w:val="0"/>
          <w:marRight w:val="0"/>
          <w:marTop w:val="0"/>
          <w:marBottom w:val="0"/>
          <w:divBdr>
            <w:top w:val="none" w:sz="0" w:space="0" w:color="auto"/>
            <w:left w:val="none" w:sz="0" w:space="0" w:color="auto"/>
            <w:bottom w:val="none" w:sz="0" w:space="0" w:color="auto"/>
            <w:right w:val="none" w:sz="0" w:space="0" w:color="auto"/>
          </w:divBdr>
        </w:div>
        <w:div w:id="31075666">
          <w:marLeft w:val="0"/>
          <w:marRight w:val="0"/>
          <w:marTop w:val="0"/>
          <w:marBottom w:val="0"/>
          <w:divBdr>
            <w:top w:val="none" w:sz="0" w:space="0" w:color="auto"/>
            <w:left w:val="none" w:sz="0" w:space="0" w:color="auto"/>
            <w:bottom w:val="none" w:sz="0" w:space="0" w:color="auto"/>
            <w:right w:val="none" w:sz="0" w:space="0" w:color="auto"/>
          </w:divBdr>
        </w:div>
        <w:div w:id="871764294">
          <w:marLeft w:val="0"/>
          <w:marRight w:val="0"/>
          <w:marTop w:val="0"/>
          <w:marBottom w:val="0"/>
          <w:divBdr>
            <w:top w:val="none" w:sz="0" w:space="0" w:color="auto"/>
            <w:left w:val="none" w:sz="0" w:space="0" w:color="auto"/>
            <w:bottom w:val="none" w:sz="0" w:space="0" w:color="auto"/>
            <w:right w:val="none" w:sz="0" w:space="0" w:color="auto"/>
          </w:divBdr>
        </w:div>
        <w:div w:id="725907921">
          <w:marLeft w:val="0"/>
          <w:marRight w:val="0"/>
          <w:marTop w:val="0"/>
          <w:marBottom w:val="0"/>
          <w:divBdr>
            <w:top w:val="none" w:sz="0" w:space="0" w:color="auto"/>
            <w:left w:val="none" w:sz="0" w:space="0" w:color="auto"/>
            <w:bottom w:val="none" w:sz="0" w:space="0" w:color="auto"/>
            <w:right w:val="none" w:sz="0" w:space="0" w:color="auto"/>
          </w:divBdr>
        </w:div>
        <w:div w:id="1862356112">
          <w:marLeft w:val="0"/>
          <w:marRight w:val="0"/>
          <w:marTop w:val="0"/>
          <w:marBottom w:val="0"/>
          <w:divBdr>
            <w:top w:val="none" w:sz="0" w:space="0" w:color="auto"/>
            <w:left w:val="none" w:sz="0" w:space="0" w:color="auto"/>
            <w:bottom w:val="none" w:sz="0" w:space="0" w:color="auto"/>
            <w:right w:val="none" w:sz="0" w:space="0" w:color="auto"/>
          </w:divBdr>
        </w:div>
        <w:div w:id="1195266270">
          <w:marLeft w:val="0"/>
          <w:marRight w:val="0"/>
          <w:marTop w:val="0"/>
          <w:marBottom w:val="0"/>
          <w:divBdr>
            <w:top w:val="none" w:sz="0" w:space="0" w:color="auto"/>
            <w:left w:val="none" w:sz="0" w:space="0" w:color="auto"/>
            <w:bottom w:val="none" w:sz="0" w:space="0" w:color="auto"/>
            <w:right w:val="none" w:sz="0" w:space="0" w:color="auto"/>
          </w:divBdr>
        </w:div>
        <w:div w:id="1928686965">
          <w:marLeft w:val="0"/>
          <w:marRight w:val="0"/>
          <w:marTop w:val="0"/>
          <w:marBottom w:val="0"/>
          <w:divBdr>
            <w:top w:val="none" w:sz="0" w:space="0" w:color="auto"/>
            <w:left w:val="none" w:sz="0" w:space="0" w:color="auto"/>
            <w:bottom w:val="none" w:sz="0" w:space="0" w:color="auto"/>
            <w:right w:val="none" w:sz="0" w:space="0" w:color="auto"/>
          </w:divBdr>
        </w:div>
        <w:div w:id="1440683151">
          <w:marLeft w:val="0"/>
          <w:marRight w:val="0"/>
          <w:marTop w:val="0"/>
          <w:marBottom w:val="0"/>
          <w:divBdr>
            <w:top w:val="none" w:sz="0" w:space="0" w:color="auto"/>
            <w:left w:val="none" w:sz="0" w:space="0" w:color="auto"/>
            <w:bottom w:val="none" w:sz="0" w:space="0" w:color="auto"/>
            <w:right w:val="none" w:sz="0" w:space="0" w:color="auto"/>
          </w:divBdr>
        </w:div>
        <w:div w:id="1221404425">
          <w:marLeft w:val="0"/>
          <w:marRight w:val="0"/>
          <w:marTop w:val="0"/>
          <w:marBottom w:val="0"/>
          <w:divBdr>
            <w:top w:val="none" w:sz="0" w:space="0" w:color="auto"/>
            <w:left w:val="none" w:sz="0" w:space="0" w:color="auto"/>
            <w:bottom w:val="none" w:sz="0" w:space="0" w:color="auto"/>
            <w:right w:val="none" w:sz="0" w:space="0" w:color="auto"/>
          </w:divBdr>
        </w:div>
        <w:div w:id="348608194">
          <w:marLeft w:val="0"/>
          <w:marRight w:val="0"/>
          <w:marTop w:val="0"/>
          <w:marBottom w:val="0"/>
          <w:divBdr>
            <w:top w:val="none" w:sz="0" w:space="0" w:color="auto"/>
            <w:left w:val="none" w:sz="0" w:space="0" w:color="auto"/>
            <w:bottom w:val="none" w:sz="0" w:space="0" w:color="auto"/>
            <w:right w:val="none" w:sz="0" w:space="0" w:color="auto"/>
          </w:divBdr>
        </w:div>
        <w:div w:id="1653363642">
          <w:marLeft w:val="0"/>
          <w:marRight w:val="0"/>
          <w:marTop w:val="0"/>
          <w:marBottom w:val="0"/>
          <w:divBdr>
            <w:top w:val="none" w:sz="0" w:space="0" w:color="auto"/>
            <w:left w:val="none" w:sz="0" w:space="0" w:color="auto"/>
            <w:bottom w:val="none" w:sz="0" w:space="0" w:color="auto"/>
            <w:right w:val="none" w:sz="0" w:space="0" w:color="auto"/>
          </w:divBdr>
        </w:div>
        <w:div w:id="686102060">
          <w:marLeft w:val="0"/>
          <w:marRight w:val="0"/>
          <w:marTop w:val="0"/>
          <w:marBottom w:val="0"/>
          <w:divBdr>
            <w:top w:val="none" w:sz="0" w:space="0" w:color="auto"/>
            <w:left w:val="none" w:sz="0" w:space="0" w:color="auto"/>
            <w:bottom w:val="none" w:sz="0" w:space="0" w:color="auto"/>
            <w:right w:val="none" w:sz="0" w:space="0" w:color="auto"/>
          </w:divBdr>
        </w:div>
        <w:div w:id="924344924">
          <w:marLeft w:val="0"/>
          <w:marRight w:val="0"/>
          <w:marTop w:val="0"/>
          <w:marBottom w:val="0"/>
          <w:divBdr>
            <w:top w:val="none" w:sz="0" w:space="0" w:color="auto"/>
            <w:left w:val="none" w:sz="0" w:space="0" w:color="auto"/>
            <w:bottom w:val="none" w:sz="0" w:space="0" w:color="auto"/>
            <w:right w:val="none" w:sz="0" w:space="0" w:color="auto"/>
          </w:divBdr>
        </w:div>
        <w:div w:id="2056195479">
          <w:marLeft w:val="0"/>
          <w:marRight w:val="0"/>
          <w:marTop w:val="0"/>
          <w:marBottom w:val="0"/>
          <w:divBdr>
            <w:top w:val="none" w:sz="0" w:space="0" w:color="auto"/>
            <w:left w:val="none" w:sz="0" w:space="0" w:color="auto"/>
            <w:bottom w:val="none" w:sz="0" w:space="0" w:color="auto"/>
            <w:right w:val="none" w:sz="0" w:space="0" w:color="auto"/>
          </w:divBdr>
        </w:div>
        <w:div w:id="1420176730">
          <w:marLeft w:val="0"/>
          <w:marRight w:val="0"/>
          <w:marTop w:val="0"/>
          <w:marBottom w:val="0"/>
          <w:divBdr>
            <w:top w:val="none" w:sz="0" w:space="0" w:color="auto"/>
            <w:left w:val="none" w:sz="0" w:space="0" w:color="auto"/>
            <w:bottom w:val="none" w:sz="0" w:space="0" w:color="auto"/>
            <w:right w:val="none" w:sz="0" w:space="0" w:color="auto"/>
          </w:divBdr>
        </w:div>
        <w:div w:id="1771075948">
          <w:marLeft w:val="0"/>
          <w:marRight w:val="0"/>
          <w:marTop w:val="0"/>
          <w:marBottom w:val="0"/>
          <w:divBdr>
            <w:top w:val="none" w:sz="0" w:space="0" w:color="auto"/>
            <w:left w:val="none" w:sz="0" w:space="0" w:color="auto"/>
            <w:bottom w:val="none" w:sz="0" w:space="0" w:color="auto"/>
            <w:right w:val="none" w:sz="0" w:space="0" w:color="auto"/>
          </w:divBdr>
        </w:div>
        <w:div w:id="1577128232">
          <w:marLeft w:val="0"/>
          <w:marRight w:val="0"/>
          <w:marTop w:val="0"/>
          <w:marBottom w:val="0"/>
          <w:divBdr>
            <w:top w:val="none" w:sz="0" w:space="0" w:color="auto"/>
            <w:left w:val="none" w:sz="0" w:space="0" w:color="auto"/>
            <w:bottom w:val="none" w:sz="0" w:space="0" w:color="auto"/>
            <w:right w:val="none" w:sz="0" w:space="0" w:color="auto"/>
          </w:divBdr>
        </w:div>
        <w:div w:id="1189291274">
          <w:marLeft w:val="0"/>
          <w:marRight w:val="0"/>
          <w:marTop w:val="0"/>
          <w:marBottom w:val="0"/>
          <w:divBdr>
            <w:top w:val="none" w:sz="0" w:space="0" w:color="auto"/>
            <w:left w:val="none" w:sz="0" w:space="0" w:color="auto"/>
            <w:bottom w:val="none" w:sz="0" w:space="0" w:color="auto"/>
            <w:right w:val="none" w:sz="0" w:space="0" w:color="auto"/>
          </w:divBdr>
        </w:div>
        <w:div w:id="2055109777">
          <w:marLeft w:val="0"/>
          <w:marRight w:val="0"/>
          <w:marTop w:val="0"/>
          <w:marBottom w:val="0"/>
          <w:divBdr>
            <w:top w:val="none" w:sz="0" w:space="0" w:color="auto"/>
            <w:left w:val="none" w:sz="0" w:space="0" w:color="auto"/>
            <w:bottom w:val="none" w:sz="0" w:space="0" w:color="auto"/>
            <w:right w:val="none" w:sz="0" w:space="0" w:color="auto"/>
          </w:divBdr>
        </w:div>
        <w:div w:id="1662200356">
          <w:marLeft w:val="0"/>
          <w:marRight w:val="0"/>
          <w:marTop w:val="0"/>
          <w:marBottom w:val="0"/>
          <w:divBdr>
            <w:top w:val="none" w:sz="0" w:space="0" w:color="auto"/>
            <w:left w:val="none" w:sz="0" w:space="0" w:color="auto"/>
            <w:bottom w:val="none" w:sz="0" w:space="0" w:color="auto"/>
            <w:right w:val="none" w:sz="0" w:space="0" w:color="auto"/>
          </w:divBdr>
        </w:div>
      </w:divsChild>
    </w:div>
    <w:div w:id="1397626292">
      <w:bodyDiv w:val="1"/>
      <w:marLeft w:val="0"/>
      <w:marRight w:val="0"/>
      <w:marTop w:val="0"/>
      <w:marBottom w:val="0"/>
      <w:divBdr>
        <w:top w:val="none" w:sz="0" w:space="0" w:color="auto"/>
        <w:left w:val="none" w:sz="0" w:space="0" w:color="auto"/>
        <w:bottom w:val="none" w:sz="0" w:space="0" w:color="auto"/>
        <w:right w:val="none" w:sz="0" w:space="0" w:color="auto"/>
      </w:divBdr>
      <w:divsChild>
        <w:div w:id="1423649117">
          <w:marLeft w:val="0"/>
          <w:marRight w:val="0"/>
          <w:marTop w:val="0"/>
          <w:marBottom w:val="0"/>
          <w:divBdr>
            <w:top w:val="none" w:sz="0" w:space="0" w:color="auto"/>
            <w:left w:val="none" w:sz="0" w:space="0" w:color="auto"/>
            <w:bottom w:val="none" w:sz="0" w:space="0" w:color="auto"/>
            <w:right w:val="none" w:sz="0" w:space="0" w:color="auto"/>
          </w:divBdr>
        </w:div>
        <w:div w:id="1869485553">
          <w:marLeft w:val="0"/>
          <w:marRight w:val="0"/>
          <w:marTop w:val="0"/>
          <w:marBottom w:val="0"/>
          <w:divBdr>
            <w:top w:val="none" w:sz="0" w:space="0" w:color="auto"/>
            <w:left w:val="none" w:sz="0" w:space="0" w:color="auto"/>
            <w:bottom w:val="none" w:sz="0" w:space="0" w:color="auto"/>
            <w:right w:val="none" w:sz="0" w:space="0" w:color="auto"/>
          </w:divBdr>
        </w:div>
        <w:div w:id="1030254694">
          <w:marLeft w:val="0"/>
          <w:marRight w:val="0"/>
          <w:marTop w:val="0"/>
          <w:marBottom w:val="0"/>
          <w:divBdr>
            <w:top w:val="none" w:sz="0" w:space="0" w:color="auto"/>
            <w:left w:val="none" w:sz="0" w:space="0" w:color="auto"/>
            <w:bottom w:val="none" w:sz="0" w:space="0" w:color="auto"/>
            <w:right w:val="none" w:sz="0" w:space="0" w:color="auto"/>
          </w:divBdr>
        </w:div>
        <w:div w:id="711657675">
          <w:marLeft w:val="0"/>
          <w:marRight w:val="0"/>
          <w:marTop w:val="0"/>
          <w:marBottom w:val="0"/>
          <w:divBdr>
            <w:top w:val="none" w:sz="0" w:space="0" w:color="auto"/>
            <w:left w:val="none" w:sz="0" w:space="0" w:color="auto"/>
            <w:bottom w:val="none" w:sz="0" w:space="0" w:color="auto"/>
            <w:right w:val="none" w:sz="0" w:space="0" w:color="auto"/>
          </w:divBdr>
        </w:div>
        <w:div w:id="1639412772">
          <w:marLeft w:val="0"/>
          <w:marRight w:val="0"/>
          <w:marTop w:val="0"/>
          <w:marBottom w:val="0"/>
          <w:divBdr>
            <w:top w:val="none" w:sz="0" w:space="0" w:color="auto"/>
            <w:left w:val="none" w:sz="0" w:space="0" w:color="auto"/>
            <w:bottom w:val="none" w:sz="0" w:space="0" w:color="auto"/>
            <w:right w:val="none" w:sz="0" w:space="0" w:color="auto"/>
          </w:divBdr>
        </w:div>
        <w:div w:id="898368245">
          <w:marLeft w:val="0"/>
          <w:marRight w:val="0"/>
          <w:marTop w:val="0"/>
          <w:marBottom w:val="0"/>
          <w:divBdr>
            <w:top w:val="none" w:sz="0" w:space="0" w:color="auto"/>
            <w:left w:val="none" w:sz="0" w:space="0" w:color="auto"/>
            <w:bottom w:val="none" w:sz="0" w:space="0" w:color="auto"/>
            <w:right w:val="none" w:sz="0" w:space="0" w:color="auto"/>
          </w:divBdr>
        </w:div>
        <w:div w:id="69079957">
          <w:marLeft w:val="0"/>
          <w:marRight w:val="0"/>
          <w:marTop w:val="0"/>
          <w:marBottom w:val="0"/>
          <w:divBdr>
            <w:top w:val="none" w:sz="0" w:space="0" w:color="auto"/>
            <w:left w:val="none" w:sz="0" w:space="0" w:color="auto"/>
            <w:bottom w:val="none" w:sz="0" w:space="0" w:color="auto"/>
            <w:right w:val="none" w:sz="0" w:space="0" w:color="auto"/>
          </w:divBdr>
        </w:div>
        <w:div w:id="1257179707">
          <w:marLeft w:val="0"/>
          <w:marRight w:val="0"/>
          <w:marTop w:val="0"/>
          <w:marBottom w:val="0"/>
          <w:divBdr>
            <w:top w:val="none" w:sz="0" w:space="0" w:color="auto"/>
            <w:left w:val="none" w:sz="0" w:space="0" w:color="auto"/>
            <w:bottom w:val="none" w:sz="0" w:space="0" w:color="auto"/>
            <w:right w:val="none" w:sz="0" w:space="0" w:color="auto"/>
          </w:divBdr>
        </w:div>
        <w:div w:id="2078094218">
          <w:marLeft w:val="0"/>
          <w:marRight w:val="0"/>
          <w:marTop w:val="0"/>
          <w:marBottom w:val="0"/>
          <w:divBdr>
            <w:top w:val="none" w:sz="0" w:space="0" w:color="auto"/>
            <w:left w:val="none" w:sz="0" w:space="0" w:color="auto"/>
            <w:bottom w:val="none" w:sz="0" w:space="0" w:color="auto"/>
            <w:right w:val="none" w:sz="0" w:space="0" w:color="auto"/>
          </w:divBdr>
        </w:div>
        <w:div w:id="1540125922">
          <w:marLeft w:val="0"/>
          <w:marRight w:val="0"/>
          <w:marTop w:val="0"/>
          <w:marBottom w:val="0"/>
          <w:divBdr>
            <w:top w:val="none" w:sz="0" w:space="0" w:color="auto"/>
            <w:left w:val="none" w:sz="0" w:space="0" w:color="auto"/>
            <w:bottom w:val="none" w:sz="0" w:space="0" w:color="auto"/>
            <w:right w:val="none" w:sz="0" w:space="0" w:color="auto"/>
          </w:divBdr>
        </w:div>
        <w:div w:id="763693964">
          <w:marLeft w:val="0"/>
          <w:marRight w:val="0"/>
          <w:marTop w:val="0"/>
          <w:marBottom w:val="0"/>
          <w:divBdr>
            <w:top w:val="none" w:sz="0" w:space="0" w:color="auto"/>
            <w:left w:val="none" w:sz="0" w:space="0" w:color="auto"/>
            <w:bottom w:val="none" w:sz="0" w:space="0" w:color="auto"/>
            <w:right w:val="none" w:sz="0" w:space="0" w:color="auto"/>
          </w:divBdr>
        </w:div>
        <w:div w:id="2073576317">
          <w:marLeft w:val="0"/>
          <w:marRight w:val="0"/>
          <w:marTop w:val="0"/>
          <w:marBottom w:val="0"/>
          <w:divBdr>
            <w:top w:val="none" w:sz="0" w:space="0" w:color="auto"/>
            <w:left w:val="none" w:sz="0" w:space="0" w:color="auto"/>
            <w:bottom w:val="none" w:sz="0" w:space="0" w:color="auto"/>
            <w:right w:val="none" w:sz="0" w:space="0" w:color="auto"/>
          </w:divBdr>
        </w:div>
        <w:div w:id="861895032">
          <w:marLeft w:val="0"/>
          <w:marRight w:val="0"/>
          <w:marTop w:val="0"/>
          <w:marBottom w:val="0"/>
          <w:divBdr>
            <w:top w:val="none" w:sz="0" w:space="0" w:color="auto"/>
            <w:left w:val="none" w:sz="0" w:space="0" w:color="auto"/>
            <w:bottom w:val="none" w:sz="0" w:space="0" w:color="auto"/>
            <w:right w:val="none" w:sz="0" w:space="0" w:color="auto"/>
          </w:divBdr>
        </w:div>
        <w:div w:id="337850120">
          <w:marLeft w:val="0"/>
          <w:marRight w:val="0"/>
          <w:marTop w:val="0"/>
          <w:marBottom w:val="0"/>
          <w:divBdr>
            <w:top w:val="none" w:sz="0" w:space="0" w:color="auto"/>
            <w:left w:val="none" w:sz="0" w:space="0" w:color="auto"/>
            <w:bottom w:val="none" w:sz="0" w:space="0" w:color="auto"/>
            <w:right w:val="none" w:sz="0" w:space="0" w:color="auto"/>
          </w:divBdr>
        </w:div>
        <w:div w:id="1319382126">
          <w:marLeft w:val="0"/>
          <w:marRight w:val="0"/>
          <w:marTop w:val="0"/>
          <w:marBottom w:val="0"/>
          <w:divBdr>
            <w:top w:val="none" w:sz="0" w:space="0" w:color="auto"/>
            <w:left w:val="none" w:sz="0" w:space="0" w:color="auto"/>
            <w:bottom w:val="none" w:sz="0" w:space="0" w:color="auto"/>
            <w:right w:val="none" w:sz="0" w:space="0" w:color="auto"/>
          </w:divBdr>
        </w:div>
        <w:div w:id="408576320">
          <w:marLeft w:val="0"/>
          <w:marRight w:val="0"/>
          <w:marTop w:val="0"/>
          <w:marBottom w:val="0"/>
          <w:divBdr>
            <w:top w:val="none" w:sz="0" w:space="0" w:color="auto"/>
            <w:left w:val="none" w:sz="0" w:space="0" w:color="auto"/>
            <w:bottom w:val="none" w:sz="0" w:space="0" w:color="auto"/>
            <w:right w:val="none" w:sz="0" w:space="0" w:color="auto"/>
          </w:divBdr>
        </w:div>
        <w:div w:id="2037651313">
          <w:marLeft w:val="0"/>
          <w:marRight w:val="0"/>
          <w:marTop w:val="0"/>
          <w:marBottom w:val="0"/>
          <w:divBdr>
            <w:top w:val="none" w:sz="0" w:space="0" w:color="auto"/>
            <w:left w:val="none" w:sz="0" w:space="0" w:color="auto"/>
            <w:bottom w:val="none" w:sz="0" w:space="0" w:color="auto"/>
            <w:right w:val="none" w:sz="0" w:space="0" w:color="auto"/>
          </w:divBdr>
        </w:div>
        <w:div w:id="1503230953">
          <w:marLeft w:val="0"/>
          <w:marRight w:val="0"/>
          <w:marTop w:val="0"/>
          <w:marBottom w:val="0"/>
          <w:divBdr>
            <w:top w:val="none" w:sz="0" w:space="0" w:color="auto"/>
            <w:left w:val="none" w:sz="0" w:space="0" w:color="auto"/>
            <w:bottom w:val="none" w:sz="0" w:space="0" w:color="auto"/>
            <w:right w:val="none" w:sz="0" w:space="0" w:color="auto"/>
          </w:divBdr>
        </w:div>
        <w:div w:id="1242374931">
          <w:marLeft w:val="0"/>
          <w:marRight w:val="0"/>
          <w:marTop w:val="0"/>
          <w:marBottom w:val="0"/>
          <w:divBdr>
            <w:top w:val="none" w:sz="0" w:space="0" w:color="auto"/>
            <w:left w:val="none" w:sz="0" w:space="0" w:color="auto"/>
            <w:bottom w:val="none" w:sz="0" w:space="0" w:color="auto"/>
            <w:right w:val="none" w:sz="0" w:space="0" w:color="auto"/>
          </w:divBdr>
        </w:div>
        <w:div w:id="262885003">
          <w:marLeft w:val="0"/>
          <w:marRight w:val="0"/>
          <w:marTop w:val="0"/>
          <w:marBottom w:val="0"/>
          <w:divBdr>
            <w:top w:val="none" w:sz="0" w:space="0" w:color="auto"/>
            <w:left w:val="none" w:sz="0" w:space="0" w:color="auto"/>
            <w:bottom w:val="none" w:sz="0" w:space="0" w:color="auto"/>
            <w:right w:val="none" w:sz="0" w:space="0" w:color="auto"/>
          </w:divBdr>
        </w:div>
      </w:divsChild>
    </w:div>
    <w:div w:id="1717852330">
      <w:bodyDiv w:val="1"/>
      <w:marLeft w:val="0"/>
      <w:marRight w:val="0"/>
      <w:marTop w:val="0"/>
      <w:marBottom w:val="0"/>
      <w:divBdr>
        <w:top w:val="none" w:sz="0" w:space="0" w:color="auto"/>
        <w:left w:val="none" w:sz="0" w:space="0" w:color="auto"/>
        <w:bottom w:val="none" w:sz="0" w:space="0" w:color="auto"/>
        <w:right w:val="none" w:sz="0" w:space="0" w:color="auto"/>
      </w:divBdr>
      <w:divsChild>
        <w:div w:id="1128741198">
          <w:marLeft w:val="0"/>
          <w:marRight w:val="0"/>
          <w:marTop w:val="0"/>
          <w:marBottom w:val="0"/>
          <w:divBdr>
            <w:top w:val="none" w:sz="0" w:space="0" w:color="auto"/>
            <w:left w:val="none" w:sz="0" w:space="0" w:color="auto"/>
            <w:bottom w:val="none" w:sz="0" w:space="0" w:color="auto"/>
            <w:right w:val="none" w:sz="0" w:space="0" w:color="auto"/>
          </w:divBdr>
        </w:div>
        <w:div w:id="1933272171">
          <w:marLeft w:val="0"/>
          <w:marRight w:val="0"/>
          <w:marTop w:val="0"/>
          <w:marBottom w:val="0"/>
          <w:divBdr>
            <w:top w:val="none" w:sz="0" w:space="0" w:color="auto"/>
            <w:left w:val="none" w:sz="0" w:space="0" w:color="auto"/>
            <w:bottom w:val="none" w:sz="0" w:space="0" w:color="auto"/>
            <w:right w:val="none" w:sz="0" w:space="0" w:color="auto"/>
          </w:divBdr>
        </w:div>
        <w:div w:id="1985160071">
          <w:marLeft w:val="0"/>
          <w:marRight w:val="0"/>
          <w:marTop w:val="0"/>
          <w:marBottom w:val="0"/>
          <w:divBdr>
            <w:top w:val="none" w:sz="0" w:space="0" w:color="auto"/>
            <w:left w:val="none" w:sz="0" w:space="0" w:color="auto"/>
            <w:bottom w:val="none" w:sz="0" w:space="0" w:color="auto"/>
            <w:right w:val="none" w:sz="0" w:space="0" w:color="auto"/>
          </w:divBdr>
        </w:div>
        <w:div w:id="7877185">
          <w:marLeft w:val="0"/>
          <w:marRight w:val="0"/>
          <w:marTop w:val="0"/>
          <w:marBottom w:val="0"/>
          <w:divBdr>
            <w:top w:val="none" w:sz="0" w:space="0" w:color="auto"/>
            <w:left w:val="none" w:sz="0" w:space="0" w:color="auto"/>
            <w:bottom w:val="none" w:sz="0" w:space="0" w:color="auto"/>
            <w:right w:val="none" w:sz="0" w:space="0" w:color="auto"/>
          </w:divBdr>
        </w:div>
        <w:div w:id="229735714">
          <w:marLeft w:val="0"/>
          <w:marRight w:val="0"/>
          <w:marTop w:val="0"/>
          <w:marBottom w:val="0"/>
          <w:divBdr>
            <w:top w:val="none" w:sz="0" w:space="0" w:color="auto"/>
            <w:left w:val="none" w:sz="0" w:space="0" w:color="auto"/>
            <w:bottom w:val="none" w:sz="0" w:space="0" w:color="auto"/>
            <w:right w:val="none" w:sz="0" w:space="0" w:color="auto"/>
          </w:divBdr>
        </w:div>
        <w:div w:id="1028722696">
          <w:marLeft w:val="0"/>
          <w:marRight w:val="0"/>
          <w:marTop w:val="0"/>
          <w:marBottom w:val="0"/>
          <w:divBdr>
            <w:top w:val="none" w:sz="0" w:space="0" w:color="auto"/>
            <w:left w:val="none" w:sz="0" w:space="0" w:color="auto"/>
            <w:bottom w:val="none" w:sz="0" w:space="0" w:color="auto"/>
            <w:right w:val="none" w:sz="0" w:space="0" w:color="auto"/>
          </w:divBdr>
        </w:div>
        <w:div w:id="254217320">
          <w:marLeft w:val="0"/>
          <w:marRight w:val="0"/>
          <w:marTop w:val="0"/>
          <w:marBottom w:val="0"/>
          <w:divBdr>
            <w:top w:val="none" w:sz="0" w:space="0" w:color="auto"/>
            <w:left w:val="none" w:sz="0" w:space="0" w:color="auto"/>
            <w:bottom w:val="none" w:sz="0" w:space="0" w:color="auto"/>
            <w:right w:val="none" w:sz="0" w:space="0" w:color="auto"/>
          </w:divBdr>
        </w:div>
        <w:div w:id="242304239">
          <w:marLeft w:val="0"/>
          <w:marRight w:val="0"/>
          <w:marTop w:val="0"/>
          <w:marBottom w:val="0"/>
          <w:divBdr>
            <w:top w:val="none" w:sz="0" w:space="0" w:color="auto"/>
            <w:left w:val="none" w:sz="0" w:space="0" w:color="auto"/>
            <w:bottom w:val="none" w:sz="0" w:space="0" w:color="auto"/>
            <w:right w:val="none" w:sz="0" w:space="0" w:color="auto"/>
          </w:divBdr>
        </w:div>
        <w:div w:id="676804868">
          <w:marLeft w:val="0"/>
          <w:marRight w:val="0"/>
          <w:marTop w:val="0"/>
          <w:marBottom w:val="0"/>
          <w:divBdr>
            <w:top w:val="none" w:sz="0" w:space="0" w:color="auto"/>
            <w:left w:val="none" w:sz="0" w:space="0" w:color="auto"/>
            <w:bottom w:val="none" w:sz="0" w:space="0" w:color="auto"/>
            <w:right w:val="none" w:sz="0" w:space="0" w:color="auto"/>
          </w:divBdr>
        </w:div>
        <w:div w:id="1737850037">
          <w:marLeft w:val="0"/>
          <w:marRight w:val="0"/>
          <w:marTop w:val="0"/>
          <w:marBottom w:val="0"/>
          <w:divBdr>
            <w:top w:val="none" w:sz="0" w:space="0" w:color="auto"/>
            <w:left w:val="none" w:sz="0" w:space="0" w:color="auto"/>
            <w:bottom w:val="none" w:sz="0" w:space="0" w:color="auto"/>
            <w:right w:val="none" w:sz="0" w:space="0" w:color="auto"/>
          </w:divBdr>
        </w:div>
        <w:div w:id="1267736892">
          <w:marLeft w:val="0"/>
          <w:marRight w:val="0"/>
          <w:marTop w:val="0"/>
          <w:marBottom w:val="0"/>
          <w:divBdr>
            <w:top w:val="none" w:sz="0" w:space="0" w:color="auto"/>
            <w:left w:val="none" w:sz="0" w:space="0" w:color="auto"/>
            <w:bottom w:val="none" w:sz="0" w:space="0" w:color="auto"/>
            <w:right w:val="none" w:sz="0" w:space="0" w:color="auto"/>
          </w:divBdr>
        </w:div>
        <w:div w:id="165051393">
          <w:marLeft w:val="0"/>
          <w:marRight w:val="0"/>
          <w:marTop w:val="0"/>
          <w:marBottom w:val="0"/>
          <w:divBdr>
            <w:top w:val="none" w:sz="0" w:space="0" w:color="auto"/>
            <w:left w:val="none" w:sz="0" w:space="0" w:color="auto"/>
            <w:bottom w:val="none" w:sz="0" w:space="0" w:color="auto"/>
            <w:right w:val="none" w:sz="0" w:space="0" w:color="auto"/>
          </w:divBdr>
        </w:div>
        <w:div w:id="1919097891">
          <w:marLeft w:val="0"/>
          <w:marRight w:val="0"/>
          <w:marTop w:val="0"/>
          <w:marBottom w:val="0"/>
          <w:divBdr>
            <w:top w:val="none" w:sz="0" w:space="0" w:color="auto"/>
            <w:left w:val="none" w:sz="0" w:space="0" w:color="auto"/>
            <w:bottom w:val="none" w:sz="0" w:space="0" w:color="auto"/>
            <w:right w:val="none" w:sz="0" w:space="0" w:color="auto"/>
          </w:divBdr>
        </w:div>
        <w:div w:id="1769497759">
          <w:marLeft w:val="0"/>
          <w:marRight w:val="0"/>
          <w:marTop w:val="0"/>
          <w:marBottom w:val="0"/>
          <w:divBdr>
            <w:top w:val="none" w:sz="0" w:space="0" w:color="auto"/>
            <w:left w:val="none" w:sz="0" w:space="0" w:color="auto"/>
            <w:bottom w:val="none" w:sz="0" w:space="0" w:color="auto"/>
            <w:right w:val="none" w:sz="0" w:space="0" w:color="auto"/>
          </w:divBdr>
        </w:div>
        <w:div w:id="1525900744">
          <w:marLeft w:val="0"/>
          <w:marRight w:val="0"/>
          <w:marTop w:val="0"/>
          <w:marBottom w:val="0"/>
          <w:divBdr>
            <w:top w:val="none" w:sz="0" w:space="0" w:color="auto"/>
            <w:left w:val="none" w:sz="0" w:space="0" w:color="auto"/>
            <w:bottom w:val="none" w:sz="0" w:space="0" w:color="auto"/>
            <w:right w:val="none" w:sz="0" w:space="0" w:color="auto"/>
          </w:divBdr>
        </w:div>
        <w:div w:id="1215656748">
          <w:marLeft w:val="0"/>
          <w:marRight w:val="0"/>
          <w:marTop w:val="0"/>
          <w:marBottom w:val="0"/>
          <w:divBdr>
            <w:top w:val="none" w:sz="0" w:space="0" w:color="auto"/>
            <w:left w:val="none" w:sz="0" w:space="0" w:color="auto"/>
            <w:bottom w:val="none" w:sz="0" w:space="0" w:color="auto"/>
            <w:right w:val="none" w:sz="0" w:space="0" w:color="auto"/>
          </w:divBdr>
        </w:div>
        <w:div w:id="2127769294">
          <w:marLeft w:val="0"/>
          <w:marRight w:val="0"/>
          <w:marTop w:val="0"/>
          <w:marBottom w:val="0"/>
          <w:divBdr>
            <w:top w:val="none" w:sz="0" w:space="0" w:color="auto"/>
            <w:left w:val="none" w:sz="0" w:space="0" w:color="auto"/>
            <w:bottom w:val="none" w:sz="0" w:space="0" w:color="auto"/>
            <w:right w:val="none" w:sz="0" w:space="0" w:color="auto"/>
          </w:divBdr>
        </w:div>
        <w:div w:id="432558392">
          <w:marLeft w:val="0"/>
          <w:marRight w:val="0"/>
          <w:marTop w:val="0"/>
          <w:marBottom w:val="0"/>
          <w:divBdr>
            <w:top w:val="none" w:sz="0" w:space="0" w:color="auto"/>
            <w:left w:val="none" w:sz="0" w:space="0" w:color="auto"/>
            <w:bottom w:val="none" w:sz="0" w:space="0" w:color="auto"/>
            <w:right w:val="none" w:sz="0" w:space="0" w:color="auto"/>
          </w:divBdr>
        </w:div>
        <w:div w:id="1945726940">
          <w:marLeft w:val="0"/>
          <w:marRight w:val="0"/>
          <w:marTop w:val="0"/>
          <w:marBottom w:val="0"/>
          <w:divBdr>
            <w:top w:val="none" w:sz="0" w:space="0" w:color="auto"/>
            <w:left w:val="none" w:sz="0" w:space="0" w:color="auto"/>
            <w:bottom w:val="none" w:sz="0" w:space="0" w:color="auto"/>
            <w:right w:val="none" w:sz="0" w:space="0" w:color="auto"/>
          </w:divBdr>
        </w:div>
        <w:div w:id="1821265158">
          <w:marLeft w:val="0"/>
          <w:marRight w:val="0"/>
          <w:marTop w:val="0"/>
          <w:marBottom w:val="0"/>
          <w:divBdr>
            <w:top w:val="none" w:sz="0" w:space="0" w:color="auto"/>
            <w:left w:val="none" w:sz="0" w:space="0" w:color="auto"/>
            <w:bottom w:val="none" w:sz="0" w:space="0" w:color="auto"/>
            <w:right w:val="none" w:sz="0" w:space="0" w:color="auto"/>
          </w:divBdr>
        </w:div>
        <w:div w:id="1873103443">
          <w:marLeft w:val="0"/>
          <w:marRight w:val="0"/>
          <w:marTop w:val="0"/>
          <w:marBottom w:val="0"/>
          <w:divBdr>
            <w:top w:val="none" w:sz="0" w:space="0" w:color="auto"/>
            <w:left w:val="none" w:sz="0" w:space="0" w:color="auto"/>
            <w:bottom w:val="none" w:sz="0" w:space="0" w:color="auto"/>
            <w:right w:val="none" w:sz="0" w:space="0" w:color="auto"/>
          </w:divBdr>
        </w:div>
        <w:div w:id="1842113063">
          <w:marLeft w:val="0"/>
          <w:marRight w:val="0"/>
          <w:marTop w:val="0"/>
          <w:marBottom w:val="0"/>
          <w:divBdr>
            <w:top w:val="none" w:sz="0" w:space="0" w:color="auto"/>
            <w:left w:val="none" w:sz="0" w:space="0" w:color="auto"/>
            <w:bottom w:val="none" w:sz="0" w:space="0" w:color="auto"/>
            <w:right w:val="none" w:sz="0" w:space="0" w:color="auto"/>
          </w:divBdr>
        </w:div>
        <w:div w:id="1897202070">
          <w:marLeft w:val="0"/>
          <w:marRight w:val="0"/>
          <w:marTop w:val="0"/>
          <w:marBottom w:val="0"/>
          <w:divBdr>
            <w:top w:val="none" w:sz="0" w:space="0" w:color="auto"/>
            <w:left w:val="none" w:sz="0" w:space="0" w:color="auto"/>
            <w:bottom w:val="none" w:sz="0" w:space="0" w:color="auto"/>
            <w:right w:val="none" w:sz="0" w:space="0" w:color="auto"/>
          </w:divBdr>
        </w:div>
        <w:div w:id="1346782566">
          <w:marLeft w:val="0"/>
          <w:marRight w:val="0"/>
          <w:marTop w:val="0"/>
          <w:marBottom w:val="0"/>
          <w:divBdr>
            <w:top w:val="none" w:sz="0" w:space="0" w:color="auto"/>
            <w:left w:val="none" w:sz="0" w:space="0" w:color="auto"/>
            <w:bottom w:val="none" w:sz="0" w:space="0" w:color="auto"/>
            <w:right w:val="none" w:sz="0" w:space="0" w:color="auto"/>
          </w:divBdr>
        </w:div>
        <w:div w:id="2105413755">
          <w:marLeft w:val="0"/>
          <w:marRight w:val="0"/>
          <w:marTop w:val="0"/>
          <w:marBottom w:val="0"/>
          <w:divBdr>
            <w:top w:val="none" w:sz="0" w:space="0" w:color="auto"/>
            <w:left w:val="none" w:sz="0" w:space="0" w:color="auto"/>
            <w:bottom w:val="none" w:sz="0" w:space="0" w:color="auto"/>
            <w:right w:val="none" w:sz="0" w:space="0" w:color="auto"/>
          </w:divBdr>
        </w:div>
        <w:div w:id="1091513205">
          <w:marLeft w:val="0"/>
          <w:marRight w:val="0"/>
          <w:marTop w:val="0"/>
          <w:marBottom w:val="0"/>
          <w:divBdr>
            <w:top w:val="none" w:sz="0" w:space="0" w:color="auto"/>
            <w:left w:val="none" w:sz="0" w:space="0" w:color="auto"/>
            <w:bottom w:val="none" w:sz="0" w:space="0" w:color="auto"/>
            <w:right w:val="none" w:sz="0" w:space="0" w:color="auto"/>
          </w:divBdr>
        </w:div>
        <w:div w:id="722560537">
          <w:marLeft w:val="0"/>
          <w:marRight w:val="0"/>
          <w:marTop w:val="0"/>
          <w:marBottom w:val="0"/>
          <w:divBdr>
            <w:top w:val="none" w:sz="0" w:space="0" w:color="auto"/>
            <w:left w:val="none" w:sz="0" w:space="0" w:color="auto"/>
            <w:bottom w:val="none" w:sz="0" w:space="0" w:color="auto"/>
            <w:right w:val="none" w:sz="0" w:space="0" w:color="auto"/>
          </w:divBdr>
        </w:div>
        <w:div w:id="1965035091">
          <w:marLeft w:val="0"/>
          <w:marRight w:val="0"/>
          <w:marTop w:val="0"/>
          <w:marBottom w:val="0"/>
          <w:divBdr>
            <w:top w:val="none" w:sz="0" w:space="0" w:color="auto"/>
            <w:left w:val="none" w:sz="0" w:space="0" w:color="auto"/>
            <w:bottom w:val="none" w:sz="0" w:space="0" w:color="auto"/>
            <w:right w:val="none" w:sz="0" w:space="0" w:color="auto"/>
          </w:divBdr>
        </w:div>
        <w:div w:id="372770403">
          <w:marLeft w:val="0"/>
          <w:marRight w:val="0"/>
          <w:marTop w:val="0"/>
          <w:marBottom w:val="0"/>
          <w:divBdr>
            <w:top w:val="none" w:sz="0" w:space="0" w:color="auto"/>
            <w:left w:val="none" w:sz="0" w:space="0" w:color="auto"/>
            <w:bottom w:val="none" w:sz="0" w:space="0" w:color="auto"/>
            <w:right w:val="none" w:sz="0" w:space="0" w:color="auto"/>
          </w:divBdr>
        </w:div>
        <w:div w:id="492793052">
          <w:marLeft w:val="0"/>
          <w:marRight w:val="0"/>
          <w:marTop w:val="0"/>
          <w:marBottom w:val="0"/>
          <w:divBdr>
            <w:top w:val="none" w:sz="0" w:space="0" w:color="auto"/>
            <w:left w:val="none" w:sz="0" w:space="0" w:color="auto"/>
            <w:bottom w:val="none" w:sz="0" w:space="0" w:color="auto"/>
            <w:right w:val="none" w:sz="0" w:space="0" w:color="auto"/>
          </w:divBdr>
        </w:div>
        <w:div w:id="1777677329">
          <w:marLeft w:val="0"/>
          <w:marRight w:val="0"/>
          <w:marTop w:val="0"/>
          <w:marBottom w:val="0"/>
          <w:divBdr>
            <w:top w:val="none" w:sz="0" w:space="0" w:color="auto"/>
            <w:left w:val="none" w:sz="0" w:space="0" w:color="auto"/>
            <w:bottom w:val="none" w:sz="0" w:space="0" w:color="auto"/>
            <w:right w:val="none" w:sz="0" w:space="0" w:color="auto"/>
          </w:divBdr>
        </w:div>
        <w:div w:id="1977028059">
          <w:marLeft w:val="0"/>
          <w:marRight w:val="0"/>
          <w:marTop w:val="0"/>
          <w:marBottom w:val="0"/>
          <w:divBdr>
            <w:top w:val="none" w:sz="0" w:space="0" w:color="auto"/>
            <w:left w:val="none" w:sz="0" w:space="0" w:color="auto"/>
            <w:bottom w:val="none" w:sz="0" w:space="0" w:color="auto"/>
            <w:right w:val="none" w:sz="0" w:space="0" w:color="auto"/>
          </w:divBdr>
        </w:div>
        <w:div w:id="448429302">
          <w:marLeft w:val="0"/>
          <w:marRight w:val="0"/>
          <w:marTop w:val="0"/>
          <w:marBottom w:val="0"/>
          <w:divBdr>
            <w:top w:val="none" w:sz="0" w:space="0" w:color="auto"/>
            <w:left w:val="none" w:sz="0" w:space="0" w:color="auto"/>
            <w:bottom w:val="none" w:sz="0" w:space="0" w:color="auto"/>
            <w:right w:val="none" w:sz="0" w:space="0" w:color="auto"/>
          </w:divBdr>
        </w:div>
        <w:div w:id="74522768">
          <w:marLeft w:val="0"/>
          <w:marRight w:val="0"/>
          <w:marTop w:val="0"/>
          <w:marBottom w:val="0"/>
          <w:divBdr>
            <w:top w:val="none" w:sz="0" w:space="0" w:color="auto"/>
            <w:left w:val="none" w:sz="0" w:space="0" w:color="auto"/>
            <w:bottom w:val="none" w:sz="0" w:space="0" w:color="auto"/>
            <w:right w:val="none" w:sz="0" w:space="0" w:color="auto"/>
          </w:divBdr>
        </w:div>
        <w:div w:id="1303652494">
          <w:marLeft w:val="0"/>
          <w:marRight w:val="0"/>
          <w:marTop w:val="0"/>
          <w:marBottom w:val="0"/>
          <w:divBdr>
            <w:top w:val="none" w:sz="0" w:space="0" w:color="auto"/>
            <w:left w:val="none" w:sz="0" w:space="0" w:color="auto"/>
            <w:bottom w:val="none" w:sz="0" w:space="0" w:color="auto"/>
            <w:right w:val="none" w:sz="0" w:space="0" w:color="auto"/>
          </w:divBdr>
        </w:div>
        <w:div w:id="1992367150">
          <w:marLeft w:val="0"/>
          <w:marRight w:val="0"/>
          <w:marTop w:val="0"/>
          <w:marBottom w:val="0"/>
          <w:divBdr>
            <w:top w:val="none" w:sz="0" w:space="0" w:color="auto"/>
            <w:left w:val="none" w:sz="0" w:space="0" w:color="auto"/>
            <w:bottom w:val="none" w:sz="0" w:space="0" w:color="auto"/>
            <w:right w:val="none" w:sz="0" w:space="0" w:color="auto"/>
          </w:divBdr>
        </w:div>
        <w:div w:id="235626975">
          <w:marLeft w:val="0"/>
          <w:marRight w:val="0"/>
          <w:marTop w:val="0"/>
          <w:marBottom w:val="0"/>
          <w:divBdr>
            <w:top w:val="none" w:sz="0" w:space="0" w:color="auto"/>
            <w:left w:val="none" w:sz="0" w:space="0" w:color="auto"/>
            <w:bottom w:val="none" w:sz="0" w:space="0" w:color="auto"/>
            <w:right w:val="none" w:sz="0" w:space="0" w:color="auto"/>
          </w:divBdr>
        </w:div>
        <w:div w:id="1284844259">
          <w:marLeft w:val="0"/>
          <w:marRight w:val="0"/>
          <w:marTop w:val="0"/>
          <w:marBottom w:val="0"/>
          <w:divBdr>
            <w:top w:val="none" w:sz="0" w:space="0" w:color="auto"/>
            <w:left w:val="none" w:sz="0" w:space="0" w:color="auto"/>
            <w:bottom w:val="none" w:sz="0" w:space="0" w:color="auto"/>
            <w:right w:val="none" w:sz="0" w:space="0" w:color="auto"/>
          </w:divBdr>
        </w:div>
        <w:div w:id="1272931339">
          <w:marLeft w:val="0"/>
          <w:marRight w:val="0"/>
          <w:marTop w:val="0"/>
          <w:marBottom w:val="0"/>
          <w:divBdr>
            <w:top w:val="none" w:sz="0" w:space="0" w:color="auto"/>
            <w:left w:val="none" w:sz="0" w:space="0" w:color="auto"/>
            <w:bottom w:val="none" w:sz="0" w:space="0" w:color="auto"/>
            <w:right w:val="none" w:sz="0" w:space="0" w:color="auto"/>
          </w:divBdr>
        </w:div>
        <w:div w:id="487668258">
          <w:marLeft w:val="0"/>
          <w:marRight w:val="0"/>
          <w:marTop w:val="0"/>
          <w:marBottom w:val="0"/>
          <w:divBdr>
            <w:top w:val="none" w:sz="0" w:space="0" w:color="auto"/>
            <w:left w:val="none" w:sz="0" w:space="0" w:color="auto"/>
            <w:bottom w:val="none" w:sz="0" w:space="0" w:color="auto"/>
            <w:right w:val="none" w:sz="0" w:space="0" w:color="auto"/>
          </w:divBdr>
        </w:div>
        <w:div w:id="970550575">
          <w:marLeft w:val="0"/>
          <w:marRight w:val="0"/>
          <w:marTop w:val="0"/>
          <w:marBottom w:val="0"/>
          <w:divBdr>
            <w:top w:val="none" w:sz="0" w:space="0" w:color="auto"/>
            <w:left w:val="none" w:sz="0" w:space="0" w:color="auto"/>
            <w:bottom w:val="none" w:sz="0" w:space="0" w:color="auto"/>
            <w:right w:val="none" w:sz="0" w:space="0" w:color="auto"/>
          </w:divBdr>
        </w:div>
        <w:div w:id="1550457250">
          <w:marLeft w:val="0"/>
          <w:marRight w:val="0"/>
          <w:marTop w:val="0"/>
          <w:marBottom w:val="0"/>
          <w:divBdr>
            <w:top w:val="none" w:sz="0" w:space="0" w:color="auto"/>
            <w:left w:val="none" w:sz="0" w:space="0" w:color="auto"/>
            <w:bottom w:val="none" w:sz="0" w:space="0" w:color="auto"/>
            <w:right w:val="none" w:sz="0" w:space="0" w:color="auto"/>
          </w:divBdr>
        </w:div>
        <w:div w:id="1632714489">
          <w:marLeft w:val="0"/>
          <w:marRight w:val="0"/>
          <w:marTop w:val="0"/>
          <w:marBottom w:val="0"/>
          <w:divBdr>
            <w:top w:val="none" w:sz="0" w:space="0" w:color="auto"/>
            <w:left w:val="none" w:sz="0" w:space="0" w:color="auto"/>
            <w:bottom w:val="none" w:sz="0" w:space="0" w:color="auto"/>
            <w:right w:val="none" w:sz="0" w:space="0" w:color="auto"/>
          </w:divBdr>
        </w:div>
        <w:div w:id="1937253056">
          <w:marLeft w:val="0"/>
          <w:marRight w:val="0"/>
          <w:marTop w:val="0"/>
          <w:marBottom w:val="0"/>
          <w:divBdr>
            <w:top w:val="none" w:sz="0" w:space="0" w:color="auto"/>
            <w:left w:val="none" w:sz="0" w:space="0" w:color="auto"/>
            <w:bottom w:val="none" w:sz="0" w:space="0" w:color="auto"/>
            <w:right w:val="none" w:sz="0" w:space="0" w:color="auto"/>
          </w:divBdr>
        </w:div>
        <w:div w:id="619143355">
          <w:marLeft w:val="0"/>
          <w:marRight w:val="0"/>
          <w:marTop w:val="0"/>
          <w:marBottom w:val="0"/>
          <w:divBdr>
            <w:top w:val="none" w:sz="0" w:space="0" w:color="auto"/>
            <w:left w:val="none" w:sz="0" w:space="0" w:color="auto"/>
            <w:bottom w:val="none" w:sz="0" w:space="0" w:color="auto"/>
            <w:right w:val="none" w:sz="0" w:space="0" w:color="auto"/>
          </w:divBdr>
        </w:div>
        <w:div w:id="437062471">
          <w:marLeft w:val="0"/>
          <w:marRight w:val="0"/>
          <w:marTop w:val="0"/>
          <w:marBottom w:val="0"/>
          <w:divBdr>
            <w:top w:val="none" w:sz="0" w:space="0" w:color="auto"/>
            <w:left w:val="none" w:sz="0" w:space="0" w:color="auto"/>
            <w:bottom w:val="none" w:sz="0" w:space="0" w:color="auto"/>
            <w:right w:val="none" w:sz="0" w:space="0" w:color="auto"/>
          </w:divBdr>
        </w:div>
        <w:div w:id="479882082">
          <w:marLeft w:val="0"/>
          <w:marRight w:val="0"/>
          <w:marTop w:val="0"/>
          <w:marBottom w:val="0"/>
          <w:divBdr>
            <w:top w:val="none" w:sz="0" w:space="0" w:color="auto"/>
            <w:left w:val="none" w:sz="0" w:space="0" w:color="auto"/>
            <w:bottom w:val="none" w:sz="0" w:space="0" w:color="auto"/>
            <w:right w:val="none" w:sz="0" w:space="0" w:color="auto"/>
          </w:divBdr>
        </w:div>
        <w:div w:id="1082144264">
          <w:marLeft w:val="0"/>
          <w:marRight w:val="0"/>
          <w:marTop w:val="0"/>
          <w:marBottom w:val="0"/>
          <w:divBdr>
            <w:top w:val="none" w:sz="0" w:space="0" w:color="auto"/>
            <w:left w:val="none" w:sz="0" w:space="0" w:color="auto"/>
            <w:bottom w:val="none" w:sz="0" w:space="0" w:color="auto"/>
            <w:right w:val="none" w:sz="0" w:space="0" w:color="auto"/>
          </w:divBdr>
        </w:div>
        <w:div w:id="1499271513">
          <w:marLeft w:val="0"/>
          <w:marRight w:val="0"/>
          <w:marTop w:val="0"/>
          <w:marBottom w:val="0"/>
          <w:divBdr>
            <w:top w:val="none" w:sz="0" w:space="0" w:color="auto"/>
            <w:left w:val="none" w:sz="0" w:space="0" w:color="auto"/>
            <w:bottom w:val="none" w:sz="0" w:space="0" w:color="auto"/>
            <w:right w:val="none" w:sz="0" w:space="0" w:color="auto"/>
          </w:divBdr>
        </w:div>
        <w:div w:id="186649498">
          <w:marLeft w:val="0"/>
          <w:marRight w:val="0"/>
          <w:marTop w:val="0"/>
          <w:marBottom w:val="0"/>
          <w:divBdr>
            <w:top w:val="none" w:sz="0" w:space="0" w:color="auto"/>
            <w:left w:val="none" w:sz="0" w:space="0" w:color="auto"/>
            <w:bottom w:val="none" w:sz="0" w:space="0" w:color="auto"/>
            <w:right w:val="none" w:sz="0" w:space="0" w:color="auto"/>
          </w:divBdr>
        </w:div>
        <w:div w:id="249433024">
          <w:marLeft w:val="0"/>
          <w:marRight w:val="0"/>
          <w:marTop w:val="0"/>
          <w:marBottom w:val="0"/>
          <w:divBdr>
            <w:top w:val="none" w:sz="0" w:space="0" w:color="auto"/>
            <w:left w:val="none" w:sz="0" w:space="0" w:color="auto"/>
            <w:bottom w:val="none" w:sz="0" w:space="0" w:color="auto"/>
            <w:right w:val="none" w:sz="0" w:space="0" w:color="auto"/>
          </w:divBdr>
        </w:div>
        <w:div w:id="1576627247">
          <w:marLeft w:val="0"/>
          <w:marRight w:val="0"/>
          <w:marTop w:val="0"/>
          <w:marBottom w:val="0"/>
          <w:divBdr>
            <w:top w:val="none" w:sz="0" w:space="0" w:color="auto"/>
            <w:left w:val="none" w:sz="0" w:space="0" w:color="auto"/>
            <w:bottom w:val="none" w:sz="0" w:space="0" w:color="auto"/>
            <w:right w:val="none" w:sz="0" w:space="0" w:color="auto"/>
          </w:divBdr>
        </w:div>
        <w:div w:id="1967160279">
          <w:marLeft w:val="0"/>
          <w:marRight w:val="0"/>
          <w:marTop w:val="0"/>
          <w:marBottom w:val="0"/>
          <w:divBdr>
            <w:top w:val="none" w:sz="0" w:space="0" w:color="auto"/>
            <w:left w:val="none" w:sz="0" w:space="0" w:color="auto"/>
            <w:bottom w:val="none" w:sz="0" w:space="0" w:color="auto"/>
            <w:right w:val="none" w:sz="0" w:space="0" w:color="auto"/>
          </w:divBdr>
        </w:div>
        <w:div w:id="197788608">
          <w:marLeft w:val="0"/>
          <w:marRight w:val="0"/>
          <w:marTop w:val="0"/>
          <w:marBottom w:val="0"/>
          <w:divBdr>
            <w:top w:val="none" w:sz="0" w:space="0" w:color="auto"/>
            <w:left w:val="none" w:sz="0" w:space="0" w:color="auto"/>
            <w:bottom w:val="none" w:sz="0" w:space="0" w:color="auto"/>
            <w:right w:val="none" w:sz="0" w:space="0" w:color="auto"/>
          </w:divBdr>
        </w:div>
        <w:div w:id="1800606780">
          <w:marLeft w:val="0"/>
          <w:marRight w:val="0"/>
          <w:marTop w:val="0"/>
          <w:marBottom w:val="0"/>
          <w:divBdr>
            <w:top w:val="none" w:sz="0" w:space="0" w:color="auto"/>
            <w:left w:val="none" w:sz="0" w:space="0" w:color="auto"/>
            <w:bottom w:val="none" w:sz="0" w:space="0" w:color="auto"/>
            <w:right w:val="none" w:sz="0" w:space="0" w:color="auto"/>
          </w:divBdr>
        </w:div>
        <w:div w:id="134913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1773</Words>
  <Characters>11171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Dr. Alexander Ruhrmann</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Ruhrmann</dc:creator>
  <cp:lastModifiedBy>Andreas Meder</cp:lastModifiedBy>
  <cp:revision>11</cp:revision>
  <cp:lastPrinted>2020-03-05T15:27:00Z</cp:lastPrinted>
  <dcterms:created xsi:type="dcterms:W3CDTF">2021-08-18T11:46:00Z</dcterms:created>
  <dcterms:modified xsi:type="dcterms:W3CDTF">2021-08-18T13:30:00Z</dcterms:modified>
</cp:coreProperties>
</file>